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A65AF3" w14:textId="1D6A625D" w:rsidR="00F86BE3" w:rsidRPr="00D471BF" w:rsidRDefault="00F86BE3" w:rsidP="00B601B3">
      <w:pPr>
        <w:spacing w:after="0" w:line="276" w:lineRule="auto"/>
        <w:rPr>
          <w:rFonts w:asciiTheme="minorHAnsi" w:hAnsiTheme="minorHAnsi" w:cstheme="minorHAnsi"/>
        </w:rPr>
      </w:pPr>
      <w:r w:rsidRPr="00D471BF">
        <w:rPr>
          <w:rFonts w:asciiTheme="minorHAnsi" w:hAnsiTheme="minorHAnsi" w:cstheme="minorHAnsi"/>
        </w:rPr>
        <w:t>Warszawa</w:t>
      </w:r>
      <w:r w:rsidR="00191429" w:rsidRPr="00D471BF">
        <w:rPr>
          <w:rFonts w:asciiTheme="minorHAnsi" w:hAnsiTheme="minorHAnsi" w:cstheme="minorHAnsi"/>
        </w:rPr>
        <w:t xml:space="preserve"> </w:t>
      </w:r>
      <w:r w:rsidR="00A62844">
        <w:rPr>
          <w:rFonts w:asciiTheme="minorHAnsi" w:hAnsiTheme="minorHAnsi" w:cstheme="minorHAnsi"/>
        </w:rPr>
        <w:t>0</w:t>
      </w:r>
      <w:r w:rsidR="008078A7">
        <w:rPr>
          <w:rFonts w:asciiTheme="minorHAnsi" w:hAnsiTheme="minorHAnsi" w:cstheme="minorHAnsi"/>
        </w:rPr>
        <w:t>8</w:t>
      </w:r>
      <w:r w:rsidR="00672510" w:rsidRPr="00D471BF">
        <w:rPr>
          <w:rFonts w:asciiTheme="minorHAnsi" w:hAnsiTheme="minorHAnsi" w:cstheme="minorHAnsi"/>
        </w:rPr>
        <w:t>.</w:t>
      </w:r>
      <w:r w:rsidR="00A25C88" w:rsidRPr="00D471BF">
        <w:rPr>
          <w:rFonts w:asciiTheme="minorHAnsi" w:hAnsiTheme="minorHAnsi" w:cstheme="minorHAnsi"/>
        </w:rPr>
        <w:t>0</w:t>
      </w:r>
      <w:r w:rsidR="00A62844">
        <w:rPr>
          <w:rFonts w:asciiTheme="minorHAnsi" w:hAnsiTheme="minorHAnsi" w:cstheme="minorHAnsi"/>
        </w:rPr>
        <w:t>2</w:t>
      </w:r>
      <w:r w:rsidR="00D317FE" w:rsidRPr="00D471BF">
        <w:rPr>
          <w:rFonts w:asciiTheme="minorHAnsi" w:hAnsiTheme="minorHAnsi" w:cstheme="minorHAnsi"/>
        </w:rPr>
        <w:t>.202</w:t>
      </w:r>
      <w:r w:rsidR="00A25C88" w:rsidRPr="00D471BF">
        <w:rPr>
          <w:rFonts w:asciiTheme="minorHAnsi" w:hAnsiTheme="minorHAnsi" w:cstheme="minorHAnsi"/>
        </w:rPr>
        <w:t>4</w:t>
      </w:r>
      <w:r w:rsidR="00CD42B6" w:rsidRPr="00D471BF">
        <w:rPr>
          <w:rFonts w:asciiTheme="minorHAnsi" w:hAnsiTheme="minorHAnsi" w:cstheme="minorHAnsi"/>
        </w:rPr>
        <w:t xml:space="preserve"> </w:t>
      </w:r>
      <w:r w:rsidRPr="00D471BF">
        <w:rPr>
          <w:rFonts w:asciiTheme="minorHAnsi" w:hAnsiTheme="minorHAnsi" w:cstheme="minorHAnsi"/>
        </w:rPr>
        <w:t>r</w:t>
      </w:r>
      <w:r w:rsidR="009D0946" w:rsidRPr="00D471BF">
        <w:rPr>
          <w:rFonts w:asciiTheme="minorHAnsi" w:hAnsiTheme="minorHAnsi" w:cstheme="minorHAnsi"/>
        </w:rPr>
        <w:t>.</w:t>
      </w:r>
    </w:p>
    <w:p w14:paraId="4CFBD96B" w14:textId="77777777" w:rsidR="00E6092D" w:rsidRPr="00D471BF" w:rsidRDefault="00E6092D" w:rsidP="00B601B3">
      <w:pPr>
        <w:spacing w:after="0" w:line="276" w:lineRule="auto"/>
        <w:rPr>
          <w:rFonts w:asciiTheme="minorHAnsi" w:hAnsiTheme="minorHAnsi" w:cstheme="minorHAnsi"/>
          <w:b/>
          <w:bCs/>
        </w:rPr>
      </w:pPr>
    </w:p>
    <w:p w14:paraId="499C2F57" w14:textId="1AB2C46E" w:rsidR="00E91022" w:rsidRDefault="0021580E" w:rsidP="00650E04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  <w:bookmarkStart w:id="0" w:name="_Hlk105677416"/>
      <w:r w:rsidRPr="00D471BF">
        <w:rPr>
          <w:rFonts w:asciiTheme="minorHAnsi" w:hAnsiTheme="minorHAnsi" w:cstheme="minorHAnsi"/>
          <w:b/>
          <w:bCs/>
          <w:sz w:val="24"/>
          <w:szCs w:val="24"/>
        </w:rPr>
        <w:t>Szczegółowa prognoza hydrologiczna</w:t>
      </w:r>
      <w:r w:rsidR="00C64A0C">
        <w:rPr>
          <w:rFonts w:asciiTheme="minorHAnsi" w:hAnsiTheme="minorHAnsi" w:cstheme="minorHAnsi"/>
          <w:b/>
          <w:bCs/>
          <w:sz w:val="24"/>
          <w:szCs w:val="24"/>
        </w:rPr>
        <w:t xml:space="preserve"> (08-11.02.2024 r.)</w:t>
      </w:r>
    </w:p>
    <w:p w14:paraId="1AA12514" w14:textId="77777777" w:rsidR="00C64A0C" w:rsidRPr="00D471BF" w:rsidRDefault="00C64A0C" w:rsidP="00650E04">
      <w:pPr>
        <w:spacing w:after="0" w:line="276" w:lineRule="auto"/>
        <w:rPr>
          <w:rFonts w:asciiTheme="minorHAnsi" w:hAnsiTheme="minorHAnsi" w:cstheme="minorHAnsi"/>
          <w:b/>
          <w:bCs/>
          <w:sz w:val="24"/>
          <w:szCs w:val="24"/>
        </w:rPr>
      </w:pPr>
    </w:p>
    <w:p w14:paraId="788AC02C" w14:textId="6680C18F" w:rsidR="00EB55E9" w:rsidRDefault="00EB55E9" w:rsidP="00650E04">
      <w:pPr>
        <w:spacing w:line="240" w:lineRule="auto"/>
        <w:rPr>
          <w:rFonts w:asciiTheme="minorHAnsi" w:hAnsiTheme="minorHAnsi" w:cstheme="minorHAnsi"/>
          <w:i/>
          <w:iCs/>
        </w:rPr>
      </w:pPr>
      <w:bookmarkStart w:id="1" w:name="_Hlk152151656"/>
      <w:bookmarkStart w:id="2" w:name="_Hlk149815548"/>
      <w:bookmarkStart w:id="3" w:name="_Hlk149824906"/>
      <w:r w:rsidRPr="00D471BF">
        <w:rPr>
          <w:rFonts w:asciiTheme="minorHAnsi" w:hAnsiTheme="minorHAnsi" w:cstheme="minorHAnsi"/>
          <w:i/>
          <w:iCs/>
        </w:rPr>
        <w:t xml:space="preserve">Prognoza wykonana </w:t>
      </w:r>
      <w:r w:rsidR="00A62844">
        <w:rPr>
          <w:rFonts w:asciiTheme="minorHAnsi" w:hAnsiTheme="minorHAnsi" w:cstheme="minorHAnsi"/>
          <w:i/>
          <w:iCs/>
        </w:rPr>
        <w:t>0</w:t>
      </w:r>
      <w:r w:rsidR="008078A7">
        <w:rPr>
          <w:rFonts w:asciiTheme="minorHAnsi" w:hAnsiTheme="minorHAnsi" w:cstheme="minorHAnsi"/>
          <w:i/>
          <w:iCs/>
        </w:rPr>
        <w:t>8</w:t>
      </w:r>
      <w:r w:rsidRPr="00D471BF">
        <w:rPr>
          <w:rFonts w:asciiTheme="minorHAnsi" w:hAnsiTheme="minorHAnsi" w:cstheme="minorHAnsi"/>
          <w:i/>
          <w:iCs/>
        </w:rPr>
        <w:t>.</w:t>
      </w:r>
      <w:r w:rsidR="00A25C88" w:rsidRPr="00D471BF">
        <w:rPr>
          <w:rFonts w:asciiTheme="minorHAnsi" w:hAnsiTheme="minorHAnsi" w:cstheme="minorHAnsi"/>
          <w:i/>
          <w:iCs/>
        </w:rPr>
        <w:t>0</w:t>
      </w:r>
      <w:r w:rsidR="00A62844">
        <w:rPr>
          <w:rFonts w:asciiTheme="minorHAnsi" w:hAnsiTheme="minorHAnsi" w:cstheme="minorHAnsi"/>
          <w:i/>
          <w:iCs/>
        </w:rPr>
        <w:t>2</w:t>
      </w:r>
      <w:r w:rsidRPr="00D471BF">
        <w:rPr>
          <w:rFonts w:asciiTheme="minorHAnsi" w:hAnsiTheme="minorHAnsi" w:cstheme="minorHAnsi"/>
          <w:i/>
          <w:iCs/>
        </w:rPr>
        <w:t>.202</w:t>
      </w:r>
      <w:r w:rsidR="00A25C88" w:rsidRPr="00D471BF">
        <w:rPr>
          <w:rFonts w:asciiTheme="minorHAnsi" w:hAnsiTheme="minorHAnsi" w:cstheme="minorHAnsi"/>
          <w:i/>
          <w:iCs/>
        </w:rPr>
        <w:t>4</w:t>
      </w:r>
      <w:r w:rsidRPr="00D471BF">
        <w:rPr>
          <w:rFonts w:asciiTheme="minorHAnsi" w:hAnsiTheme="minorHAnsi" w:cstheme="minorHAnsi"/>
          <w:i/>
          <w:iCs/>
        </w:rPr>
        <w:t xml:space="preserve"> r. Może ona się zmienić w przypadku zmiany warunków meteorologicznych. Hydrolodzy aktualizują prognozę codziennie. Aktualna prognoza hydrologiczna </w:t>
      </w:r>
      <w:r w:rsidRPr="00C90F1E">
        <w:rPr>
          <w:rFonts w:asciiTheme="minorHAnsi" w:hAnsiTheme="minorHAnsi" w:cstheme="minorHAnsi"/>
          <w:i/>
          <w:iCs/>
        </w:rPr>
        <w:t xml:space="preserve">zawsze dostępna w portalu </w:t>
      </w:r>
      <w:hyperlink r:id="rId11" w:history="1">
        <w:r w:rsidR="00B61517" w:rsidRPr="009626F7">
          <w:rPr>
            <w:rStyle w:val="Hipercze"/>
            <w:rFonts w:asciiTheme="minorHAnsi" w:hAnsiTheme="minorHAnsi" w:cstheme="minorHAnsi"/>
            <w:i/>
            <w:iCs/>
          </w:rPr>
          <w:t>https://hydro.imgw.pl/</w:t>
        </w:r>
      </w:hyperlink>
      <w:r w:rsidRPr="00C90F1E">
        <w:rPr>
          <w:rFonts w:asciiTheme="minorHAnsi" w:hAnsiTheme="minorHAnsi" w:cstheme="minorHAnsi"/>
          <w:i/>
          <w:iCs/>
        </w:rPr>
        <w:t>.</w:t>
      </w:r>
    </w:p>
    <w:p w14:paraId="6955E25A" w14:textId="77777777" w:rsidR="00B61517" w:rsidRPr="00C90F1E" w:rsidRDefault="00B61517" w:rsidP="00650E04">
      <w:pPr>
        <w:spacing w:line="240" w:lineRule="auto"/>
        <w:rPr>
          <w:rFonts w:asciiTheme="minorHAnsi" w:hAnsiTheme="minorHAnsi" w:cstheme="minorHAnsi"/>
          <w:i/>
          <w:iCs/>
        </w:rPr>
      </w:pPr>
    </w:p>
    <w:p w14:paraId="5906C408" w14:textId="3862B29B" w:rsidR="00CF1810" w:rsidRDefault="00C64A0C" w:rsidP="00412B70">
      <w:pPr>
        <w:rPr>
          <w:rFonts w:cstheme="minorHAnsi"/>
          <w:b/>
          <w:bCs/>
        </w:rPr>
      </w:pPr>
      <w:bookmarkStart w:id="4" w:name="_Hlk144373253"/>
      <w:bookmarkEnd w:id="1"/>
      <w:bookmarkEnd w:id="2"/>
      <w:bookmarkEnd w:id="3"/>
      <w:r>
        <w:rPr>
          <w:rFonts w:cstheme="minorHAnsi"/>
          <w:b/>
          <w:bCs/>
        </w:rPr>
        <w:t xml:space="preserve">Do końca weekendu </w:t>
      </w:r>
      <w:r w:rsidR="00D12ED0">
        <w:rPr>
          <w:rFonts w:cstheme="minorHAnsi"/>
          <w:b/>
          <w:bCs/>
        </w:rPr>
        <w:t>spodziewamy się kontynuacji dynamicznej i deszczowej pogody</w:t>
      </w:r>
      <w:r>
        <w:rPr>
          <w:rFonts w:cstheme="minorHAnsi"/>
          <w:b/>
          <w:bCs/>
        </w:rPr>
        <w:t>.</w:t>
      </w:r>
      <w:r w:rsidR="00D12ED0">
        <w:rPr>
          <w:rFonts w:cstheme="minorHAnsi"/>
          <w:b/>
          <w:bCs/>
        </w:rPr>
        <w:t xml:space="preserve"> Najwyższe sumy opadów</w:t>
      </w:r>
      <w:r w:rsidR="00CF1810">
        <w:rPr>
          <w:rFonts w:cstheme="minorHAnsi"/>
          <w:b/>
          <w:bCs/>
        </w:rPr>
        <w:t>, głównie w formie deszczu,</w:t>
      </w:r>
      <w:r w:rsidR="00D12ED0">
        <w:rPr>
          <w:rFonts w:cstheme="minorHAnsi"/>
          <w:b/>
          <w:bCs/>
        </w:rPr>
        <w:t xml:space="preserve"> prognozowane są na południu</w:t>
      </w:r>
      <w:r w:rsidR="00CF1810">
        <w:rPr>
          <w:rFonts w:cstheme="minorHAnsi"/>
          <w:b/>
          <w:bCs/>
        </w:rPr>
        <w:t xml:space="preserve"> i zachodzie</w:t>
      </w:r>
      <w:r>
        <w:rPr>
          <w:rFonts w:cstheme="minorHAnsi"/>
          <w:b/>
          <w:bCs/>
        </w:rPr>
        <w:t>, każdego dnia do 10 mm</w:t>
      </w:r>
      <w:r w:rsidR="00CF1810">
        <w:rPr>
          <w:rFonts w:cstheme="minorHAnsi"/>
          <w:b/>
          <w:bCs/>
        </w:rPr>
        <w:t xml:space="preserve">. Im dalej na północ, tym opady mniejsze w formie deszczu i deszczu ze śniegiem. </w:t>
      </w:r>
      <w:r w:rsidR="00D12ED0">
        <w:rPr>
          <w:rFonts w:cstheme="minorHAnsi"/>
          <w:b/>
          <w:bCs/>
        </w:rPr>
        <w:t xml:space="preserve">Należy jednak pamiętać, że przy obecnym wysokim wypełnieniu retencji, nawet niewielkie opady </w:t>
      </w:r>
      <w:r w:rsidR="00CF1810">
        <w:rPr>
          <w:rFonts w:cstheme="minorHAnsi"/>
          <w:b/>
          <w:bCs/>
        </w:rPr>
        <w:t xml:space="preserve">będą </w:t>
      </w:r>
      <w:r w:rsidR="00D12ED0">
        <w:rPr>
          <w:rFonts w:cstheme="minorHAnsi"/>
          <w:b/>
          <w:bCs/>
        </w:rPr>
        <w:t xml:space="preserve">przyczynić się do kolejnych wzrostów na rzekach – również powyżej granicy stanów ostrzegawczych i alarmowych. </w:t>
      </w:r>
      <w:r w:rsidR="00CF1810">
        <w:rPr>
          <w:rFonts w:cstheme="minorHAnsi"/>
          <w:b/>
          <w:bCs/>
        </w:rPr>
        <w:t>Wysoka temperatura oraz ciepły wiatr halny będą powodować ponownie wzmożony proces tajania pokrywy śnieżnej, która zalega w górach (</w:t>
      </w:r>
      <w:r w:rsidR="00F87BC1">
        <w:rPr>
          <w:rFonts w:cstheme="minorHAnsi"/>
          <w:b/>
          <w:bCs/>
        </w:rPr>
        <w:t xml:space="preserve">Karkonosze do </w:t>
      </w:r>
      <w:r w:rsidR="00CF1810">
        <w:rPr>
          <w:rFonts w:cstheme="minorHAnsi"/>
          <w:b/>
          <w:bCs/>
        </w:rPr>
        <w:t xml:space="preserve">154 cm, </w:t>
      </w:r>
      <w:r w:rsidR="00F87BC1">
        <w:rPr>
          <w:rFonts w:cstheme="minorHAnsi"/>
          <w:b/>
          <w:bCs/>
        </w:rPr>
        <w:t>Tatry do 125 cm, Beskidy do 113 cm, Bieszczady do 10 cm).</w:t>
      </w:r>
      <w:bookmarkEnd w:id="4"/>
    </w:p>
    <w:p w14:paraId="40EE41EB" w14:textId="77777777" w:rsidR="0013293F" w:rsidRDefault="0013293F" w:rsidP="00412B70">
      <w:pPr>
        <w:rPr>
          <w:rFonts w:cstheme="minorHAnsi"/>
          <w:b/>
          <w:bCs/>
        </w:rPr>
      </w:pPr>
    </w:p>
    <w:p w14:paraId="2C285560" w14:textId="38DB8840" w:rsidR="00412B70" w:rsidRDefault="00412B70" w:rsidP="00412B70">
      <w:pPr>
        <w:rPr>
          <w:rFonts w:cstheme="minorHAnsi"/>
          <w:b/>
          <w:bCs/>
        </w:rPr>
      </w:pPr>
      <w:r w:rsidRPr="00FF2451">
        <w:rPr>
          <w:rFonts w:cstheme="minorHAnsi"/>
          <w:b/>
          <w:bCs/>
        </w:rPr>
        <w:t>Dorzecze Wisły</w:t>
      </w:r>
    </w:p>
    <w:p w14:paraId="02D514B0" w14:textId="77777777" w:rsidR="00F87BC1" w:rsidRDefault="00D12ED0" w:rsidP="00412B70">
      <w:pPr>
        <w:rPr>
          <w:rFonts w:cstheme="minorHAnsi"/>
        </w:rPr>
      </w:pPr>
      <w:r>
        <w:rPr>
          <w:rFonts w:cstheme="minorHAnsi"/>
        </w:rPr>
        <w:t xml:space="preserve">Na górnej Wiśle, aż do końca weekendu dominować będą wzrosty i wahania stanów wody, w strefie wody wysokiej – punktowo </w:t>
      </w:r>
      <w:r w:rsidR="00F87BC1">
        <w:rPr>
          <w:rFonts w:cstheme="minorHAnsi"/>
        </w:rPr>
        <w:t xml:space="preserve">wystąpią </w:t>
      </w:r>
      <w:r>
        <w:rPr>
          <w:rFonts w:cstheme="minorHAnsi"/>
        </w:rPr>
        <w:t xml:space="preserve">przekroczenia </w:t>
      </w:r>
      <w:r w:rsidR="001E54CA">
        <w:rPr>
          <w:rFonts w:cstheme="minorHAnsi"/>
        </w:rPr>
        <w:t xml:space="preserve">stanów ostrzegawczych. Stany wody na Wiśle na odcinku Koło – Annopol będą początkowo opadały w strefie powyżej stanów ostrzegawczych, </w:t>
      </w:r>
      <w:r w:rsidR="00F87BC1">
        <w:rPr>
          <w:rFonts w:cstheme="minorHAnsi"/>
        </w:rPr>
        <w:t xml:space="preserve">ale od niedzieli </w:t>
      </w:r>
      <w:r w:rsidR="001E54CA">
        <w:rPr>
          <w:rFonts w:cstheme="minorHAnsi"/>
        </w:rPr>
        <w:t xml:space="preserve">zaznaczą się ponowne wzrosty. </w:t>
      </w:r>
    </w:p>
    <w:p w14:paraId="28B6DF9B" w14:textId="2AAD2ADC" w:rsidR="008078A7" w:rsidRDefault="001E54CA" w:rsidP="00412B70">
      <w:pPr>
        <w:rPr>
          <w:rFonts w:cstheme="minorHAnsi"/>
        </w:rPr>
      </w:pPr>
      <w:r>
        <w:rPr>
          <w:rFonts w:cstheme="minorHAnsi"/>
        </w:rPr>
        <w:t xml:space="preserve">Na Wiśle środkowej dominować będą wzrosty i późniejsza stabilizacja. W Puławach i Dęblinie </w:t>
      </w:r>
      <w:r w:rsidR="00F87BC1">
        <w:rPr>
          <w:rFonts w:cstheme="minorHAnsi"/>
        </w:rPr>
        <w:t xml:space="preserve">zostanie </w:t>
      </w:r>
      <w:r>
        <w:rPr>
          <w:rFonts w:cstheme="minorHAnsi"/>
        </w:rPr>
        <w:t>przekroc</w:t>
      </w:r>
      <w:r w:rsidR="00F87BC1">
        <w:rPr>
          <w:rFonts w:cstheme="minorHAnsi"/>
        </w:rPr>
        <w:t>zony</w:t>
      </w:r>
      <w:r>
        <w:rPr>
          <w:rFonts w:cstheme="minorHAnsi"/>
        </w:rPr>
        <w:t xml:space="preserve"> stan </w:t>
      </w:r>
      <w:r w:rsidR="00B61517">
        <w:rPr>
          <w:rFonts w:cstheme="minorHAnsi"/>
        </w:rPr>
        <w:t>ostrzegawcz</w:t>
      </w:r>
      <w:r w:rsidR="00F87BC1">
        <w:rPr>
          <w:rFonts w:cstheme="minorHAnsi"/>
        </w:rPr>
        <w:t>y</w:t>
      </w:r>
      <w:r>
        <w:rPr>
          <w:rFonts w:cstheme="minorHAnsi"/>
        </w:rPr>
        <w:t>. W Warszawie stan wody wzrośnie do strefy wody wysokiej</w:t>
      </w:r>
      <w:r w:rsidR="00F87BC1">
        <w:rPr>
          <w:rFonts w:cstheme="minorHAnsi"/>
        </w:rPr>
        <w:t xml:space="preserve"> (ok. 370-380 cm)</w:t>
      </w:r>
      <w:r>
        <w:rPr>
          <w:rFonts w:cstheme="minorHAnsi"/>
        </w:rPr>
        <w:t xml:space="preserve">. </w:t>
      </w:r>
      <w:r w:rsidR="00FB202A">
        <w:rPr>
          <w:rFonts w:cstheme="minorHAnsi"/>
        </w:rPr>
        <w:t xml:space="preserve">Poniżej Warszawy na Wiśle dominować będą wzrosty. W Wyszogrodzie i Kępie Polskiej </w:t>
      </w:r>
      <w:r w:rsidR="00F87BC1">
        <w:rPr>
          <w:rFonts w:cstheme="minorHAnsi"/>
        </w:rPr>
        <w:t xml:space="preserve">w niedzielę i </w:t>
      </w:r>
      <w:r w:rsidR="00FB202A">
        <w:rPr>
          <w:rFonts w:cstheme="minorHAnsi"/>
        </w:rPr>
        <w:t>na początku przyszłego tygodnia przekroczone mogą zostać stany alarmowe</w:t>
      </w:r>
      <w:r w:rsidR="00F87BC1">
        <w:rPr>
          <w:rFonts w:cstheme="minorHAnsi"/>
        </w:rPr>
        <w:t xml:space="preserve"> (o ok. 10 cm)</w:t>
      </w:r>
      <w:r w:rsidR="00FB202A">
        <w:rPr>
          <w:rFonts w:cstheme="minorHAnsi"/>
        </w:rPr>
        <w:t>, na pozostałych wodowskazach</w:t>
      </w:r>
      <w:r w:rsidR="00024C57">
        <w:rPr>
          <w:rFonts w:cstheme="minorHAnsi"/>
        </w:rPr>
        <w:t xml:space="preserve">, aż do ujścia, </w:t>
      </w:r>
      <w:r w:rsidR="00FB202A">
        <w:rPr>
          <w:rFonts w:cstheme="minorHAnsi"/>
        </w:rPr>
        <w:t xml:space="preserve">stany ostrzegawcze. </w:t>
      </w:r>
    </w:p>
    <w:p w14:paraId="349FB26D" w14:textId="294164B2" w:rsidR="00FB202A" w:rsidRDefault="006E7ECA" w:rsidP="00412B70">
      <w:pPr>
        <w:rPr>
          <w:rFonts w:cstheme="minorHAnsi"/>
        </w:rPr>
      </w:pPr>
      <w:r>
        <w:rPr>
          <w:rFonts w:cstheme="minorHAnsi"/>
        </w:rPr>
        <w:t xml:space="preserve">Na dopływach górnej Wisły, szczególnie na górskich i podgórskich odcinkach rzek, do końca weekendu prognozowane są głównie wzrosty i wahania stanów wody w strefie wody wysokiej, lokalnie średniej. W wyniku prognozowanych intensywnych opadów oraz </w:t>
      </w:r>
      <w:r w:rsidR="00F87BC1">
        <w:rPr>
          <w:rFonts w:cstheme="minorHAnsi"/>
        </w:rPr>
        <w:t xml:space="preserve">wzmożonego </w:t>
      </w:r>
      <w:r>
        <w:rPr>
          <w:rFonts w:cstheme="minorHAnsi"/>
        </w:rPr>
        <w:t>topnienia pokrywy śnieżnej</w:t>
      </w:r>
      <w:r w:rsidR="00F87BC1">
        <w:rPr>
          <w:rFonts w:cstheme="minorHAnsi"/>
        </w:rPr>
        <w:t xml:space="preserve"> (temperatura do nawet 10-15 st. C, dodatnia temperatura również w nocy, silny, do 100 km/h, ciepły wiatr halny)</w:t>
      </w:r>
      <w:r>
        <w:rPr>
          <w:rFonts w:cstheme="minorHAnsi"/>
        </w:rPr>
        <w:t xml:space="preserve">, wzrosty mogą być lokalnie gwałtowne. Największe wzrosty, również powyżej stanów umownych wystąpią w zlewniach </w:t>
      </w:r>
      <w:r w:rsidR="00024C57">
        <w:rPr>
          <w:rFonts w:cstheme="minorHAnsi"/>
        </w:rPr>
        <w:t xml:space="preserve">Małej </w:t>
      </w:r>
      <w:r>
        <w:rPr>
          <w:rFonts w:cstheme="minorHAnsi"/>
        </w:rPr>
        <w:t xml:space="preserve">Wisły, Przemszy, Soły, Dunajca, Wisłoki i górnego Sanu. Po weekendzie sytuacja będzie się powoli stabilizować. Wzrosty nadal będą </w:t>
      </w:r>
      <w:r w:rsidR="00024C57">
        <w:rPr>
          <w:rFonts w:cstheme="minorHAnsi"/>
        </w:rPr>
        <w:t xml:space="preserve">lokalnie </w:t>
      </w:r>
      <w:r>
        <w:rPr>
          <w:rFonts w:cstheme="minorHAnsi"/>
        </w:rPr>
        <w:t>możliwe</w:t>
      </w:r>
      <w:r w:rsidR="00024C57">
        <w:rPr>
          <w:rFonts w:cstheme="minorHAnsi"/>
        </w:rPr>
        <w:t>, głównie</w:t>
      </w:r>
      <w:r>
        <w:rPr>
          <w:rFonts w:cstheme="minorHAnsi"/>
        </w:rPr>
        <w:t xml:space="preserve"> w wyniku spływu wód opadowo-roztopowych w dół zlewni. </w:t>
      </w:r>
    </w:p>
    <w:p w14:paraId="587CC499" w14:textId="42725CE6" w:rsidR="006E7ECA" w:rsidRDefault="006E7ECA" w:rsidP="00412B70">
      <w:pPr>
        <w:rPr>
          <w:rFonts w:cstheme="minorHAnsi"/>
        </w:rPr>
      </w:pPr>
      <w:r>
        <w:rPr>
          <w:rFonts w:cstheme="minorHAnsi"/>
        </w:rPr>
        <w:lastRenderedPageBreak/>
        <w:t xml:space="preserve">W zlewni Narwi i Bugu </w:t>
      </w:r>
      <w:r w:rsidR="00C2220A">
        <w:rPr>
          <w:rFonts w:cstheme="minorHAnsi"/>
        </w:rPr>
        <w:t xml:space="preserve">w pierwszych dniach prognozy </w:t>
      </w:r>
      <w:r>
        <w:rPr>
          <w:rFonts w:cstheme="minorHAnsi"/>
        </w:rPr>
        <w:t>dominować będą wzrosty i wahania w strefie wody wysokiej, wynikające ze spływu wód opadowo-roztopowych w dół zlewni. Obecne przekroczenia stanów umownych będą się w większości utrzymywać. Na Bugu prognozowane są ponowne przekroczenia stanów alarmowych na stacjach hydrologicznych w Wyszkowie</w:t>
      </w:r>
      <w:r w:rsidR="00F87BC1">
        <w:rPr>
          <w:rFonts w:cstheme="minorHAnsi"/>
        </w:rPr>
        <w:t xml:space="preserve"> (już od nocy z pt</w:t>
      </w:r>
      <w:r w:rsidR="0013293F">
        <w:rPr>
          <w:rFonts w:cstheme="minorHAnsi"/>
        </w:rPr>
        <w:t>.</w:t>
      </w:r>
      <w:r w:rsidR="00F87BC1">
        <w:rPr>
          <w:rFonts w:cstheme="minorHAnsi"/>
        </w:rPr>
        <w:t>/sob</w:t>
      </w:r>
      <w:r w:rsidR="0013293F">
        <w:rPr>
          <w:rFonts w:cstheme="minorHAnsi"/>
        </w:rPr>
        <w:t>.</w:t>
      </w:r>
      <w:r w:rsidR="00F87BC1">
        <w:rPr>
          <w:rFonts w:cstheme="minorHAnsi"/>
        </w:rPr>
        <w:t>, max o ok. 20-25 cm)</w:t>
      </w:r>
      <w:r>
        <w:rPr>
          <w:rFonts w:cstheme="minorHAnsi"/>
        </w:rPr>
        <w:t xml:space="preserve"> i Popowie</w:t>
      </w:r>
      <w:r w:rsidR="00F87BC1">
        <w:rPr>
          <w:rFonts w:cstheme="minorHAnsi"/>
        </w:rPr>
        <w:t xml:space="preserve"> (max o ok. 10 cm)</w:t>
      </w:r>
      <w:r>
        <w:rPr>
          <w:rFonts w:cstheme="minorHAnsi"/>
        </w:rPr>
        <w:t xml:space="preserve">. </w:t>
      </w:r>
      <w:r w:rsidR="00F87BC1">
        <w:rPr>
          <w:rFonts w:cstheme="minorHAnsi"/>
        </w:rPr>
        <w:t xml:space="preserve">Po weekendzie </w:t>
      </w:r>
      <w:r>
        <w:rPr>
          <w:rFonts w:cstheme="minorHAnsi"/>
        </w:rPr>
        <w:t>zaznaczy się powolna stabilizacja</w:t>
      </w:r>
      <w:r w:rsidR="00C2220A">
        <w:rPr>
          <w:rFonts w:cstheme="minorHAnsi"/>
        </w:rPr>
        <w:t xml:space="preserve"> oraz spadki</w:t>
      </w:r>
      <w:r>
        <w:rPr>
          <w:rFonts w:cstheme="minorHAnsi"/>
        </w:rPr>
        <w:t xml:space="preserve">, szczególnie w ich górnych odcinkach. </w:t>
      </w:r>
    </w:p>
    <w:p w14:paraId="367EDFEA" w14:textId="096CD19C" w:rsidR="006E7ECA" w:rsidRPr="008078A7" w:rsidRDefault="006E7ECA" w:rsidP="00412B70">
      <w:pPr>
        <w:rPr>
          <w:rFonts w:cstheme="minorHAnsi"/>
        </w:rPr>
      </w:pPr>
      <w:r>
        <w:rPr>
          <w:rFonts w:cstheme="minorHAnsi"/>
        </w:rPr>
        <w:t>Na pozostałych dopływach Wisły stany wody będą</w:t>
      </w:r>
      <w:r w:rsidR="00C2220A">
        <w:rPr>
          <w:rFonts w:cstheme="minorHAnsi"/>
        </w:rPr>
        <w:t xml:space="preserve"> jeszcze</w:t>
      </w:r>
      <w:r>
        <w:rPr>
          <w:rFonts w:cstheme="minorHAnsi"/>
        </w:rPr>
        <w:t xml:space="preserve"> początkowo </w:t>
      </w:r>
      <w:r w:rsidR="00C2220A">
        <w:rPr>
          <w:rFonts w:cstheme="minorHAnsi"/>
        </w:rPr>
        <w:t xml:space="preserve">lokalnie </w:t>
      </w:r>
      <w:r>
        <w:rPr>
          <w:rFonts w:cstheme="minorHAnsi"/>
        </w:rPr>
        <w:t xml:space="preserve">wahały się i wzrastały w wyniku spływu wód w dół zlewni. </w:t>
      </w:r>
      <w:r w:rsidR="00F87BC1">
        <w:rPr>
          <w:rFonts w:cstheme="minorHAnsi"/>
        </w:rPr>
        <w:t>Na Pilicy w Białobrzegach dalszy wzrost powyżej stanu alarmowego</w:t>
      </w:r>
      <w:r w:rsidR="00184CDD">
        <w:rPr>
          <w:rFonts w:cstheme="minorHAnsi"/>
        </w:rPr>
        <w:t xml:space="preserve"> (o ok. 10 cm).</w:t>
      </w:r>
      <w:r w:rsidR="00F87BC1">
        <w:rPr>
          <w:rFonts w:cstheme="minorHAnsi"/>
        </w:rPr>
        <w:t xml:space="preserve"> </w:t>
      </w:r>
      <w:r>
        <w:rPr>
          <w:rFonts w:cstheme="minorHAnsi"/>
        </w:rPr>
        <w:t>W kolejnych dniach sytuacja się ustabilizuje. Stany wody będą układać się gł</w:t>
      </w:r>
      <w:r w:rsidR="005F727B">
        <w:rPr>
          <w:rFonts w:cstheme="minorHAnsi"/>
        </w:rPr>
        <w:t>ó</w:t>
      </w:r>
      <w:r>
        <w:rPr>
          <w:rFonts w:cstheme="minorHAnsi"/>
        </w:rPr>
        <w:t xml:space="preserve">wnie w strefie wody wysokiej, lokalnie średniej. </w:t>
      </w:r>
    </w:p>
    <w:p w14:paraId="18BDC382" w14:textId="77777777" w:rsidR="00412B70" w:rsidRDefault="00412B70" w:rsidP="001B1011">
      <w:pPr>
        <w:jc w:val="both"/>
        <w:rPr>
          <w:rFonts w:cstheme="minorHAnsi"/>
          <w:b/>
          <w:bCs/>
        </w:rPr>
      </w:pPr>
      <w:r w:rsidRPr="00FF2451">
        <w:rPr>
          <w:rFonts w:cstheme="minorHAnsi"/>
          <w:b/>
          <w:bCs/>
        </w:rPr>
        <w:t>Dorzecze Odry</w:t>
      </w:r>
    </w:p>
    <w:p w14:paraId="2BD41032" w14:textId="1F173335" w:rsidR="008078A7" w:rsidRDefault="00F4165E" w:rsidP="001B1011">
      <w:pPr>
        <w:jc w:val="both"/>
        <w:rPr>
          <w:rFonts w:cstheme="minorHAnsi"/>
        </w:rPr>
      </w:pPr>
      <w:r>
        <w:rPr>
          <w:rFonts w:cstheme="minorHAnsi"/>
        </w:rPr>
        <w:t xml:space="preserve">Na górnej Odrze spodziewany jest wzrost stanów wody do strefy wody wysokiej. Na Odrze środkowej po początkowej stabilizacji również zaznaczą się wzrosty. Większe wahania </w:t>
      </w:r>
      <w:r w:rsidR="00184CDD">
        <w:rPr>
          <w:rFonts w:cstheme="minorHAnsi"/>
        </w:rPr>
        <w:t xml:space="preserve">pojawią się </w:t>
      </w:r>
      <w:r>
        <w:rPr>
          <w:rFonts w:cstheme="minorHAnsi"/>
        </w:rPr>
        <w:t>na odcinku skanalizowanym w wyniku pracy urządzeń hydrotechnicznych. W Ścinawie, Nowej Soli i Białej Górze w weekend</w:t>
      </w:r>
      <w:r w:rsidR="00184CDD">
        <w:rPr>
          <w:rFonts w:cstheme="minorHAnsi"/>
        </w:rPr>
        <w:t xml:space="preserve"> przekroczone zostaną </w:t>
      </w:r>
      <w:r>
        <w:rPr>
          <w:rFonts w:cstheme="minorHAnsi"/>
        </w:rPr>
        <w:t>stan</w:t>
      </w:r>
      <w:r w:rsidR="00184CDD">
        <w:rPr>
          <w:rFonts w:cstheme="minorHAnsi"/>
        </w:rPr>
        <w:t>y</w:t>
      </w:r>
      <w:r>
        <w:rPr>
          <w:rFonts w:cstheme="minorHAnsi"/>
        </w:rPr>
        <w:t xml:space="preserve"> </w:t>
      </w:r>
      <w:r w:rsidR="00184CDD">
        <w:rPr>
          <w:rFonts w:cstheme="minorHAnsi"/>
        </w:rPr>
        <w:t>ostrzegawcze</w:t>
      </w:r>
      <w:r>
        <w:rPr>
          <w:rFonts w:cstheme="minorHAnsi"/>
        </w:rPr>
        <w:t>. W Głogowie, Cigacicach i Nietkowie prognozuje się wzrosty stanu wody w okolice stanu alarmowego z możliwością jego przekroczenia</w:t>
      </w:r>
      <w:r w:rsidR="00184CDD">
        <w:rPr>
          <w:rFonts w:cstheme="minorHAnsi"/>
        </w:rPr>
        <w:t xml:space="preserve"> (również po weekendzie)</w:t>
      </w:r>
      <w:r>
        <w:rPr>
          <w:rFonts w:cstheme="minorHAnsi"/>
        </w:rPr>
        <w:t>. Poniżej ujścia Warty prognozowane są wzrosty w strefie wody wysokiej. Poniżej Widuchowej wystąpią gł</w:t>
      </w:r>
      <w:r w:rsidR="009523FE">
        <w:rPr>
          <w:rFonts w:cstheme="minorHAnsi"/>
        </w:rPr>
        <w:t>ó</w:t>
      </w:r>
      <w:r>
        <w:rPr>
          <w:rFonts w:cstheme="minorHAnsi"/>
        </w:rPr>
        <w:t xml:space="preserve">wnie wahania. </w:t>
      </w:r>
    </w:p>
    <w:p w14:paraId="60791B5A" w14:textId="77777777" w:rsidR="00184CDD" w:rsidRDefault="00C41CEB" w:rsidP="001B1011">
      <w:pPr>
        <w:jc w:val="both"/>
        <w:rPr>
          <w:rFonts w:cstheme="minorHAnsi"/>
        </w:rPr>
      </w:pPr>
      <w:r>
        <w:rPr>
          <w:rFonts w:cstheme="minorHAnsi"/>
        </w:rPr>
        <w:t>Na dopływach górnej Odry oraz na lewostronnych dopływach Odry środkowej, do poniedziałku dominować będą wzrosty stanów wody związane z opadami. Na obszarach górskich i podgórskich rzeki będą dodatkowo zasilane wodami z topniejącego śniegu. Lokalnie spodziewane są przekroczenia stanów umownych, szczególnie w górnych częściach zlewni Nysy Kłodzkiej, Bobru, Kwisy, Nysy Łużyckiej, Bystrzycy i Ślęzy. Po weekendzie sytuacja będzie ulegała stabilizacji</w:t>
      </w:r>
      <w:r w:rsidR="00C2220A">
        <w:rPr>
          <w:rFonts w:cstheme="minorHAnsi"/>
        </w:rPr>
        <w:t xml:space="preserve">, pojawią się również spadki stanu wody. </w:t>
      </w:r>
    </w:p>
    <w:p w14:paraId="44A7583D" w14:textId="0C1738F6" w:rsidR="00F4165E" w:rsidRDefault="00C41CEB" w:rsidP="001B1011">
      <w:pPr>
        <w:jc w:val="both"/>
        <w:rPr>
          <w:rFonts w:cstheme="minorHAnsi"/>
        </w:rPr>
      </w:pPr>
      <w:r>
        <w:rPr>
          <w:rFonts w:cstheme="minorHAnsi"/>
        </w:rPr>
        <w:t>Na nizinnych dopływach Odry prognozowan</w:t>
      </w:r>
      <w:r w:rsidR="00C2220A">
        <w:rPr>
          <w:rFonts w:cstheme="minorHAnsi"/>
        </w:rPr>
        <w:t xml:space="preserve">a jest powolna stabilizacja, lecz odcinkami dominować będą </w:t>
      </w:r>
      <w:r>
        <w:rPr>
          <w:rFonts w:cstheme="minorHAnsi"/>
        </w:rPr>
        <w:t xml:space="preserve">dalsze wzrosty i wahania związane ze spływem wód opadowo-roztopowych w dół zlewni. Obecne przekroczenia stanów </w:t>
      </w:r>
      <w:r w:rsidR="00184CDD">
        <w:rPr>
          <w:rFonts w:cstheme="minorHAnsi"/>
        </w:rPr>
        <w:t xml:space="preserve">alarmowych (głównie zlewnia Stobrawy, Widawy i Baryczy) i </w:t>
      </w:r>
      <w:r>
        <w:rPr>
          <w:rFonts w:cstheme="minorHAnsi"/>
        </w:rPr>
        <w:t xml:space="preserve">ostrzegawczych będą się w większości utrzymywać. Duże dobowe wahania wystąpią na odcinkach rzek poniżej zbiorników wodnych. Stany wody na dopływach Odry układać się będą w strefie wody wysokiej, lokalnie średniej. </w:t>
      </w:r>
    </w:p>
    <w:p w14:paraId="6BAFEA21" w14:textId="1B0EFD64" w:rsidR="00C41CEB" w:rsidRPr="008078A7" w:rsidRDefault="00C41CEB" w:rsidP="001B1011">
      <w:pPr>
        <w:jc w:val="both"/>
        <w:rPr>
          <w:rFonts w:cstheme="minorHAnsi"/>
        </w:rPr>
      </w:pPr>
      <w:r>
        <w:rPr>
          <w:rFonts w:cstheme="minorHAnsi"/>
        </w:rPr>
        <w:t xml:space="preserve">Na Warcie i jej dopływach trwał będzie spływ wód opadowo-roztopowych z ostatnich dni. </w:t>
      </w:r>
      <w:r w:rsidR="00184CDD">
        <w:rPr>
          <w:rFonts w:cstheme="minorHAnsi"/>
        </w:rPr>
        <w:t xml:space="preserve">Na górnej Warcie (Mstów i Bobry) utrzymywać się będzie przekroczenie stanu alarmowego. Poniżej przekroczone zostaną stany ostrzegawcze. </w:t>
      </w:r>
      <w:r w:rsidR="00BF353E">
        <w:rPr>
          <w:rFonts w:cstheme="minorHAnsi"/>
        </w:rPr>
        <w:t>Poniżej stacji Burzenin s</w:t>
      </w:r>
      <w:r>
        <w:rPr>
          <w:rFonts w:cstheme="minorHAnsi"/>
        </w:rPr>
        <w:t xml:space="preserve">tany wody układać się będą w strefie wody wysokiej, lokalnie średniej. </w:t>
      </w:r>
      <w:r w:rsidR="00BF353E">
        <w:rPr>
          <w:rFonts w:cstheme="minorHAnsi"/>
        </w:rPr>
        <w:t xml:space="preserve">Na Liswarcie, gdzie został uszkodzony wał przeciwpowodziowy (pow. </w:t>
      </w:r>
      <w:r w:rsidR="009523FE">
        <w:rPr>
          <w:rFonts w:cstheme="minorHAnsi"/>
        </w:rPr>
        <w:t>kłobucki</w:t>
      </w:r>
      <w:r w:rsidR="00BF353E">
        <w:rPr>
          <w:rFonts w:cstheme="minorHAnsi"/>
        </w:rPr>
        <w:t>), stan wody będzie opadał.</w:t>
      </w:r>
    </w:p>
    <w:p w14:paraId="0FF8270E" w14:textId="77777777" w:rsidR="00BF353E" w:rsidRDefault="00BF353E" w:rsidP="001B1011">
      <w:pPr>
        <w:jc w:val="both"/>
        <w:rPr>
          <w:rFonts w:cstheme="minorHAnsi"/>
          <w:b/>
          <w:bCs/>
        </w:rPr>
      </w:pPr>
    </w:p>
    <w:p w14:paraId="108D484F" w14:textId="4AA3FB9A" w:rsidR="00412B70" w:rsidRPr="00FF2451" w:rsidRDefault="00412B70" w:rsidP="001B1011">
      <w:pPr>
        <w:jc w:val="both"/>
        <w:rPr>
          <w:rFonts w:cstheme="minorHAnsi"/>
          <w:b/>
          <w:bCs/>
        </w:rPr>
      </w:pPr>
      <w:r w:rsidRPr="00FF2451">
        <w:rPr>
          <w:rFonts w:cstheme="minorHAnsi"/>
          <w:b/>
          <w:bCs/>
        </w:rPr>
        <w:lastRenderedPageBreak/>
        <w:t>Wybrzeże i rzeki Przymorza</w:t>
      </w:r>
    </w:p>
    <w:p w14:paraId="5E1F7390" w14:textId="199034B3" w:rsidR="008078A7" w:rsidRDefault="007952D7" w:rsidP="001B1011">
      <w:pPr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Na stacjach będących pod wpływem Morza Bałtyckiego - na Zalewie Szczecińskim, wzdłuż Wybrzeża, na Zalewie Wiślanym i Żuławach - głównymi czynnikami wpływającymi na poziom wody będą wysokie napełnienie Bałtyku i wiatr z sektora północnego i zachodniego. Do końca weekendu prognozowane są wahania poziomu wody w strefie wody wysokiej, również przy przekroczonych stanach umownych. </w:t>
      </w:r>
      <w:r w:rsidR="00BF353E">
        <w:rPr>
          <w:rFonts w:cstheme="minorHAnsi"/>
          <w:lang w:eastAsia="pl-PL"/>
        </w:rPr>
        <w:t xml:space="preserve">Na Zalewie Szczecińskim w Trzebieży poziom wody będzie do końca weekendu powyżej stanu alarmowego. </w:t>
      </w:r>
      <w:r>
        <w:rPr>
          <w:rFonts w:cstheme="minorHAnsi"/>
          <w:lang w:eastAsia="pl-PL"/>
        </w:rPr>
        <w:t xml:space="preserve">Od poniedziałku spodziewane są spadki poziomu wody wynikające ze zmiany kierunku wiatru. </w:t>
      </w:r>
    </w:p>
    <w:p w14:paraId="446F70DB" w14:textId="7703C9C3" w:rsidR="007952D7" w:rsidRPr="008078A7" w:rsidRDefault="007952D7" w:rsidP="001B1011">
      <w:pPr>
        <w:jc w:val="both"/>
        <w:rPr>
          <w:rFonts w:cstheme="minorHAnsi"/>
          <w:lang w:eastAsia="pl-PL"/>
        </w:rPr>
      </w:pPr>
      <w:r>
        <w:rPr>
          <w:rFonts w:cstheme="minorHAnsi"/>
          <w:lang w:eastAsia="pl-PL"/>
        </w:rPr>
        <w:t xml:space="preserve">Na rzekach Przymorza, rzekach uchodzących do Zatoki Gdańskiej i Zalewu Wiślanego początkowo występować będą dalsze wzrosty i wahania wynikające ze spływu wód opadowych z poprzednich dni, również przy przekroczonych stanach umownych. </w:t>
      </w:r>
      <w:r w:rsidR="009523FE">
        <w:rPr>
          <w:rFonts w:cstheme="minorHAnsi"/>
          <w:lang w:eastAsia="pl-PL"/>
        </w:rPr>
        <w:t>Na Parsęcie stan wody będzie stopniowo wzrastał powyżej stanu ostrzegawczego, a następnie, wraz z końcem weekendu, zacznie opadać, ale wciąż powyżej tego stanu. Na Słupi w Słupsku i Charnowie utrzyma się niewielkie przekroczenie stanu alarmowego, przy początkowej tendencji wzrostowej a następnie stabilizacji. Na Łebie w Miłoszewie stan alarmowy będzie przekroczony przez cały weekend o ok. 20 cm, a Lęborku utrzyma się przekroczenie stanu ostrzegawczego. Na Pasłęce w Łozach i w Braniewie początkowo utrzyma się przekroczenie stanów alarmowych a następnie pojawi się tendencja spadkowa.</w:t>
      </w:r>
      <w:r w:rsidR="005F727B">
        <w:rPr>
          <w:rFonts w:cstheme="minorHAnsi"/>
          <w:lang w:eastAsia="pl-PL"/>
        </w:rPr>
        <w:t xml:space="preserve"> Na Wierzycy przez weekend wystąpią powolne spadki, ale stan wody wciąż będzie utrzymywać się powyżej stanów ostrzegawczych.</w:t>
      </w:r>
      <w:r>
        <w:rPr>
          <w:rFonts w:cstheme="minorHAnsi"/>
          <w:lang w:eastAsia="pl-PL"/>
        </w:rPr>
        <w:t xml:space="preserve"> W ujściowych odcinkach poziom wody może być okresowo </w:t>
      </w:r>
      <w:proofErr w:type="spellStart"/>
      <w:r>
        <w:rPr>
          <w:rFonts w:cstheme="minorHAnsi"/>
          <w:lang w:eastAsia="pl-PL"/>
        </w:rPr>
        <w:t>podpiętrzany</w:t>
      </w:r>
      <w:proofErr w:type="spellEnd"/>
      <w:r>
        <w:rPr>
          <w:rFonts w:cstheme="minorHAnsi"/>
          <w:lang w:eastAsia="pl-PL"/>
        </w:rPr>
        <w:t xml:space="preserve"> przez zjawisko cofki wiatrowej. </w:t>
      </w:r>
    </w:p>
    <w:p w14:paraId="79A1BD88" w14:textId="017E1CB1" w:rsidR="00412B70" w:rsidRPr="004A5643" w:rsidRDefault="00412B70" w:rsidP="001B1011">
      <w:pPr>
        <w:jc w:val="both"/>
        <w:rPr>
          <w:rFonts w:cstheme="minorHAnsi"/>
          <w:b/>
          <w:bCs/>
        </w:rPr>
      </w:pPr>
      <w:r w:rsidRPr="004A5643">
        <w:rPr>
          <w:rFonts w:cstheme="minorHAnsi"/>
          <w:b/>
          <w:bCs/>
        </w:rPr>
        <w:t>SUSZA HYDROLOGICZNA</w:t>
      </w:r>
    </w:p>
    <w:p w14:paraId="0C8D004F" w14:textId="40AA5E78" w:rsidR="000445D8" w:rsidRPr="005F727B" w:rsidRDefault="00412B70" w:rsidP="005F727B">
      <w:pPr>
        <w:jc w:val="both"/>
        <w:rPr>
          <w:rFonts w:cstheme="minorHAnsi"/>
        </w:rPr>
      </w:pPr>
      <w:r w:rsidRPr="00FF2451">
        <w:rPr>
          <w:rFonts w:cstheme="minorHAnsi"/>
        </w:rPr>
        <w:t>Sytuacja pod kątem suszy hydrologicznej w ostatnich 7 dniach nie uległa zmianie. Obecnie</w:t>
      </w:r>
      <w:r>
        <w:rPr>
          <w:rFonts w:cstheme="minorHAnsi"/>
        </w:rPr>
        <w:t> </w:t>
      </w:r>
      <w:r w:rsidR="004A5643">
        <w:rPr>
          <w:rFonts w:cstheme="minorHAnsi"/>
        </w:rPr>
        <w:t>nie notujemy</w:t>
      </w:r>
      <w:r w:rsidR="00ED36F2">
        <w:rPr>
          <w:rFonts w:cstheme="minorHAnsi"/>
        </w:rPr>
        <w:t xml:space="preserve"> </w:t>
      </w:r>
      <w:r w:rsidRPr="00FF2451">
        <w:rPr>
          <w:rFonts w:cstheme="minorHAnsi"/>
        </w:rPr>
        <w:t>stacj</w:t>
      </w:r>
      <w:r w:rsidR="004A5643">
        <w:rPr>
          <w:rFonts w:cstheme="minorHAnsi"/>
        </w:rPr>
        <w:t>i</w:t>
      </w:r>
      <w:r w:rsidRPr="00FF2451">
        <w:rPr>
          <w:rFonts w:cstheme="minorHAnsi"/>
        </w:rPr>
        <w:t xml:space="preserve"> z przepływem poniżej SNQ. Aktualnie w Polsce nie ma ostrzeżeń przed suszą hydrologiczną. Przez najbliższe 7 dni liczba stacji z przepływem poniżej SNQ nie powinna się</w:t>
      </w:r>
      <w:r w:rsidR="00C823AE">
        <w:rPr>
          <w:rFonts w:cstheme="minorHAnsi"/>
        </w:rPr>
        <w:t> </w:t>
      </w:r>
      <w:r w:rsidRPr="00FF2451">
        <w:rPr>
          <w:rFonts w:cstheme="minorHAnsi"/>
        </w:rPr>
        <w:t>znacząco zmieniać</w:t>
      </w:r>
      <w:r w:rsidR="004A5643">
        <w:rPr>
          <w:rFonts w:cstheme="minorHAnsi"/>
        </w:rPr>
        <w:t>.</w:t>
      </w:r>
    </w:p>
    <w:p w14:paraId="5940C17C" w14:textId="323F1497" w:rsidR="0021580E" w:rsidRPr="006C56AA" w:rsidRDefault="005F727B" w:rsidP="000E7FEF">
      <w:pPr>
        <w:spacing w:after="0" w:line="276" w:lineRule="auto"/>
        <w:rPr>
          <w:rFonts w:asciiTheme="minorHAnsi" w:hAnsiTheme="minorHAnsi" w:cstheme="minorHAnsi"/>
          <w:color w:val="FF0000"/>
        </w:rPr>
      </w:pPr>
      <w:r>
        <w:rPr>
          <w:noProof/>
        </w:rPr>
        <w:lastRenderedPageBreak/>
        <w:drawing>
          <wp:inline distT="0" distB="0" distL="0" distR="0" wp14:anchorId="1BE6D6E1" wp14:editId="3E8F7235">
            <wp:extent cx="5372100" cy="4995994"/>
            <wp:effectExtent l="0" t="0" r="0" b="0"/>
            <wp:docPr id="393525975" name="Obraz 1" descr="Obraz zawierający tekst, mapa, atlas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525975" name="Obraz 1" descr="Obraz zawierający tekst, mapa, atlas&#10;&#10;Opis wygenerowany automatyczni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5793" cy="4999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9D9077" w14:textId="1BDE6276" w:rsidR="00E540B7" w:rsidRPr="005F727B" w:rsidRDefault="0021580E" w:rsidP="007615F5">
      <w:pPr>
        <w:tabs>
          <w:tab w:val="left" w:pos="7938"/>
        </w:tabs>
        <w:spacing w:after="0" w:line="276" w:lineRule="auto"/>
        <w:rPr>
          <w:rFonts w:asciiTheme="minorHAnsi" w:hAnsiTheme="minorHAnsi" w:cstheme="minorHAnsi"/>
          <w:sz w:val="18"/>
          <w:szCs w:val="18"/>
        </w:rPr>
      </w:pPr>
      <w:r w:rsidRPr="005F727B">
        <w:rPr>
          <w:rFonts w:asciiTheme="minorHAnsi" w:hAnsiTheme="minorHAnsi" w:cstheme="minorHAnsi"/>
          <w:sz w:val="18"/>
          <w:szCs w:val="18"/>
        </w:rPr>
        <w:t xml:space="preserve">Stan wody na rzekach w Polsce </w:t>
      </w:r>
      <w:r w:rsidR="006C56AA" w:rsidRPr="005F727B">
        <w:rPr>
          <w:rFonts w:asciiTheme="minorHAnsi" w:hAnsiTheme="minorHAnsi" w:cstheme="minorHAnsi"/>
          <w:sz w:val="18"/>
          <w:szCs w:val="18"/>
        </w:rPr>
        <w:t>0</w:t>
      </w:r>
      <w:r w:rsidR="00024C57" w:rsidRPr="005F727B">
        <w:rPr>
          <w:rFonts w:asciiTheme="minorHAnsi" w:hAnsiTheme="minorHAnsi" w:cstheme="minorHAnsi"/>
          <w:sz w:val="18"/>
          <w:szCs w:val="18"/>
        </w:rPr>
        <w:t>8</w:t>
      </w:r>
      <w:r w:rsidR="00C61DAF" w:rsidRPr="005F727B">
        <w:rPr>
          <w:rFonts w:asciiTheme="minorHAnsi" w:hAnsiTheme="minorHAnsi" w:cstheme="minorHAnsi"/>
          <w:sz w:val="18"/>
          <w:szCs w:val="18"/>
        </w:rPr>
        <w:t>.</w:t>
      </w:r>
      <w:r w:rsidR="00A25C88" w:rsidRPr="005F727B">
        <w:rPr>
          <w:rFonts w:asciiTheme="minorHAnsi" w:hAnsiTheme="minorHAnsi" w:cstheme="minorHAnsi"/>
          <w:sz w:val="18"/>
          <w:szCs w:val="18"/>
        </w:rPr>
        <w:t>0</w:t>
      </w:r>
      <w:r w:rsidR="006C56AA" w:rsidRPr="005F727B">
        <w:rPr>
          <w:rFonts w:asciiTheme="minorHAnsi" w:hAnsiTheme="minorHAnsi" w:cstheme="minorHAnsi"/>
          <w:sz w:val="18"/>
          <w:szCs w:val="18"/>
        </w:rPr>
        <w:t>2</w:t>
      </w:r>
      <w:r w:rsidRPr="005F727B">
        <w:rPr>
          <w:rFonts w:asciiTheme="minorHAnsi" w:hAnsiTheme="minorHAnsi" w:cstheme="minorHAnsi"/>
          <w:sz w:val="18"/>
          <w:szCs w:val="18"/>
        </w:rPr>
        <w:t>.202</w:t>
      </w:r>
      <w:r w:rsidR="00A25C88" w:rsidRPr="005F727B">
        <w:rPr>
          <w:rFonts w:asciiTheme="minorHAnsi" w:hAnsiTheme="minorHAnsi" w:cstheme="minorHAnsi"/>
          <w:sz w:val="18"/>
          <w:szCs w:val="18"/>
        </w:rPr>
        <w:t>4</w:t>
      </w:r>
      <w:r w:rsidRPr="005F727B">
        <w:rPr>
          <w:rFonts w:asciiTheme="minorHAnsi" w:hAnsiTheme="minorHAnsi" w:cstheme="minorHAnsi"/>
          <w:sz w:val="18"/>
          <w:szCs w:val="18"/>
        </w:rPr>
        <w:t xml:space="preserve"> r. godz. </w:t>
      </w:r>
      <w:r w:rsidR="00C61DAF" w:rsidRPr="005F727B">
        <w:rPr>
          <w:rFonts w:asciiTheme="minorHAnsi" w:hAnsiTheme="minorHAnsi" w:cstheme="minorHAnsi"/>
          <w:sz w:val="18"/>
          <w:szCs w:val="18"/>
        </w:rPr>
        <w:t>7</w:t>
      </w:r>
      <w:r w:rsidRPr="005F727B">
        <w:rPr>
          <w:rFonts w:asciiTheme="minorHAnsi" w:hAnsiTheme="minorHAnsi" w:cstheme="minorHAnsi"/>
          <w:sz w:val="18"/>
          <w:szCs w:val="18"/>
        </w:rPr>
        <w:t>:00</w:t>
      </w:r>
      <w:bookmarkEnd w:id="0"/>
      <w:r w:rsidR="0021173B" w:rsidRPr="005F727B">
        <w:rPr>
          <w:rFonts w:asciiTheme="minorHAnsi" w:hAnsiTheme="minorHAnsi" w:cstheme="minorHAnsi"/>
          <w:sz w:val="18"/>
          <w:szCs w:val="18"/>
        </w:rPr>
        <w:t>.</w:t>
      </w:r>
    </w:p>
    <w:sectPr w:rsidR="00E540B7" w:rsidRPr="005F727B" w:rsidSect="0022286A">
      <w:headerReference w:type="default" r:id="rId13"/>
      <w:pgSz w:w="11906" w:h="16838" w:code="9"/>
      <w:pgMar w:top="2552" w:right="1418" w:bottom="2694" w:left="1418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867C4B" w14:textId="77777777" w:rsidR="0022286A" w:rsidRDefault="0022286A" w:rsidP="00F975BA">
      <w:pPr>
        <w:spacing w:after="0" w:line="240" w:lineRule="auto"/>
      </w:pPr>
      <w:r>
        <w:separator/>
      </w:r>
    </w:p>
  </w:endnote>
  <w:endnote w:type="continuationSeparator" w:id="0">
    <w:p w14:paraId="0EC7D8DD" w14:textId="77777777" w:rsidR="0022286A" w:rsidRDefault="0022286A" w:rsidP="00F97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oto Serif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AC48A4" w14:textId="77777777" w:rsidR="0022286A" w:rsidRDefault="0022286A" w:rsidP="00F975BA">
      <w:pPr>
        <w:spacing w:after="0" w:line="240" w:lineRule="auto"/>
      </w:pPr>
      <w:r>
        <w:separator/>
      </w:r>
    </w:p>
  </w:footnote>
  <w:footnote w:type="continuationSeparator" w:id="0">
    <w:p w14:paraId="70675187" w14:textId="77777777" w:rsidR="0022286A" w:rsidRDefault="0022286A" w:rsidP="00F975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179441" w14:textId="77777777" w:rsidR="00F975BA" w:rsidRDefault="00F86BE3" w:rsidP="000064D3">
    <w:pPr>
      <w:pStyle w:val="Nagwek"/>
      <w:ind w:left="-1418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0F9D5F6D" wp14:editId="236290B9">
          <wp:simplePos x="0" y="0"/>
          <wp:positionH relativeFrom="column">
            <wp:posOffset>-900430</wp:posOffset>
          </wp:positionH>
          <wp:positionV relativeFrom="paragraph">
            <wp:posOffset>0</wp:posOffset>
          </wp:positionV>
          <wp:extent cx="7543800" cy="10668000"/>
          <wp:effectExtent l="0" t="0" r="0" b="0"/>
          <wp:wrapNone/>
          <wp:docPr id="20" name="Obraz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9E2A8B"/>
    <w:multiLevelType w:val="hybridMultilevel"/>
    <w:tmpl w:val="20328A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8170FB7"/>
    <w:multiLevelType w:val="hybridMultilevel"/>
    <w:tmpl w:val="40E05F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E546113"/>
    <w:multiLevelType w:val="hybridMultilevel"/>
    <w:tmpl w:val="C0E0EB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B605F17"/>
    <w:multiLevelType w:val="hybridMultilevel"/>
    <w:tmpl w:val="6D0609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1910987">
    <w:abstractNumId w:val="2"/>
  </w:num>
  <w:num w:numId="2" w16cid:durableId="160314396">
    <w:abstractNumId w:val="1"/>
  </w:num>
  <w:num w:numId="3" w16cid:durableId="1772360094">
    <w:abstractNumId w:val="3"/>
  </w:num>
  <w:num w:numId="4" w16cid:durableId="12342764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4652"/>
    <w:rsid w:val="00000F5E"/>
    <w:rsid w:val="000010E0"/>
    <w:rsid w:val="00001206"/>
    <w:rsid w:val="000016D3"/>
    <w:rsid w:val="000044DC"/>
    <w:rsid w:val="0000470B"/>
    <w:rsid w:val="0000480C"/>
    <w:rsid w:val="00004D32"/>
    <w:rsid w:val="00005A88"/>
    <w:rsid w:val="00006101"/>
    <w:rsid w:val="000064D3"/>
    <w:rsid w:val="000068C5"/>
    <w:rsid w:val="00007BB1"/>
    <w:rsid w:val="00007F88"/>
    <w:rsid w:val="00010292"/>
    <w:rsid w:val="00010E3C"/>
    <w:rsid w:val="00011247"/>
    <w:rsid w:val="00011261"/>
    <w:rsid w:val="00011370"/>
    <w:rsid w:val="000116D6"/>
    <w:rsid w:val="00011996"/>
    <w:rsid w:val="00011AA2"/>
    <w:rsid w:val="00011CF8"/>
    <w:rsid w:val="00011F97"/>
    <w:rsid w:val="00012988"/>
    <w:rsid w:val="00012D3F"/>
    <w:rsid w:val="00013341"/>
    <w:rsid w:val="00013794"/>
    <w:rsid w:val="00013C93"/>
    <w:rsid w:val="00014652"/>
    <w:rsid w:val="00014F7F"/>
    <w:rsid w:val="0001512A"/>
    <w:rsid w:val="00015F30"/>
    <w:rsid w:val="0001630C"/>
    <w:rsid w:val="00016757"/>
    <w:rsid w:val="0001746A"/>
    <w:rsid w:val="00017EC3"/>
    <w:rsid w:val="00020211"/>
    <w:rsid w:val="00020A51"/>
    <w:rsid w:val="00020AFC"/>
    <w:rsid w:val="00022FEF"/>
    <w:rsid w:val="00023C5D"/>
    <w:rsid w:val="000240D2"/>
    <w:rsid w:val="00024940"/>
    <w:rsid w:val="00024A07"/>
    <w:rsid w:val="00024A7C"/>
    <w:rsid w:val="00024C57"/>
    <w:rsid w:val="00024CB0"/>
    <w:rsid w:val="00025666"/>
    <w:rsid w:val="00025804"/>
    <w:rsid w:val="00025FC8"/>
    <w:rsid w:val="00026334"/>
    <w:rsid w:val="00026912"/>
    <w:rsid w:val="00026DB5"/>
    <w:rsid w:val="00027602"/>
    <w:rsid w:val="00027A5D"/>
    <w:rsid w:val="0003006C"/>
    <w:rsid w:val="0003068C"/>
    <w:rsid w:val="00030F37"/>
    <w:rsid w:val="00031785"/>
    <w:rsid w:val="00031DC5"/>
    <w:rsid w:val="00033955"/>
    <w:rsid w:val="00033DEB"/>
    <w:rsid w:val="000340EF"/>
    <w:rsid w:val="000345B3"/>
    <w:rsid w:val="00034883"/>
    <w:rsid w:val="0003645A"/>
    <w:rsid w:val="000367C8"/>
    <w:rsid w:val="00036BCE"/>
    <w:rsid w:val="00036C7D"/>
    <w:rsid w:val="00037279"/>
    <w:rsid w:val="0003757A"/>
    <w:rsid w:val="00037D26"/>
    <w:rsid w:val="000404A1"/>
    <w:rsid w:val="00040744"/>
    <w:rsid w:val="000408CF"/>
    <w:rsid w:val="00041534"/>
    <w:rsid w:val="00041B50"/>
    <w:rsid w:val="00041E70"/>
    <w:rsid w:val="00042499"/>
    <w:rsid w:val="000426B7"/>
    <w:rsid w:val="00043421"/>
    <w:rsid w:val="00043C26"/>
    <w:rsid w:val="00044288"/>
    <w:rsid w:val="000445D8"/>
    <w:rsid w:val="0004533B"/>
    <w:rsid w:val="00045A4A"/>
    <w:rsid w:val="00046C96"/>
    <w:rsid w:val="0004724C"/>
    <w:rsid w:val="000475D6"/>
    <w:rsid w:val="0004797C"/>
    <w:rsid w:val="00050776"/>
    <w:rsid w:val="00050BF6"/>
    <w:rsid w:val="000526B8"/>
    <w:rsid w:val="00052899"/>
    <w:rsid w:val="0005336B"/>
    <w:rsid w:val="00053D4A"/>
    <w:rsid w:val="00054580"/>
    <w:rsid w:val="00054DE4"/>
    <w:rsid w:val="00054FC0"/>
    <w:rsid w:val="00055054"/>
    <w:rsid w:val="00055D96"/>
    <w:rsid w:val="00056A7E"/>
    <w:rsid w:val="00056F03"/>
    <w:rsid w:val="000572C2"/>
    <w:rsid w:val="000573AF"/>
    <w:rsid w:val="000574C1"/>
    <w:rsid w:val="00057918"/>
    <w:rsid w:val="00057BD4"/>
    <w:rsid w:val="00060251"/>
    <w:rsid w:val="00060366"/>
    <w:rsid w:val="00060444"/>
    <w:rsid w:val="00062161"/>
    <w:rsid w:val="00062943"/>
    <w:rsid w:val="00062A8D"/>
    <w:rsid w:val="00062C69"/>
    <w:rsid w:val="00062FB8"/>
    <w:rsid w:val="0006402A"/>
    <w:rsid w:val="000649F0"/>
    <w:rsid w:val="00064F3D"/>
    <w:rsid w:val="0006523B"/>
    <w:rsid w:val="000658AA"/>
    <w:rsid w:val="00065F6C"/>
    <w:rsid w:val="00066744"/>
    <w:rsid w:val="00066836"/>
    <w:rsid w:val="00066A58"/>
    <w:rsid w:val="00066B84"/>
    <w:rsid w:val="0006787B"/>
    <w:rsid w:val="00067C72"/>
    <w:rsid w:val="00070151"/>
    <w:rsid w:val="000701A6"/>
    <w:rsid w:val="000709DF"/>
    <w:rsid w:val="00070B35"/>
    <w:rsid w:val="00071014"/>
    <w:rsid w:val="00071455"/>
    <w:rsid w:val="000714E5"/>
    <w:rsid w:val="00072112"/>
    <w:rsid w:val="000724DB"/>
    <w:rsid w:val="000728F3"/>
    <w:rsid w:val="00072EA8"/>
    <w:rsid w:val="000730B1"/>
    <w:rsid w:val="00073781"/>
    <w:rsid w:val="00073D1D"/>
    <w:rsid w:val="00073D6B"/>
    <w:rsid w:val="0007433F"/>
    <w:rsid w:val="0007470C"/>
    <w:rsid w:val="00074CD8"/>
    <w:rsid w:val="0007650A"/>
    <w:rsid w:val="0007741E"/>
    <w:rsid w:val="00077481"/>
    <w:rsid w:val="00080D33"/>
    <w:rsid w:val="00080F14"/>
    <w:rsid w:val="00081386"/>
    <w:rsid w:val="000813BC"/>
    <w:rsid w:val="00081411"/>
    <w:rsid w:val="00082C43"/>
    <w:rsid w:val="00082D17"/>
    <w:rsid w:val="00082F37"/>
    <w:rsid w:val="000836DB"/>
    <w:rsid w:val="00083F41"/>
    <w:rsid w:val="00084A90"/>
    <w:rsid w:val="00085289"/>
    <w:rsid w:val="0008648C"/>
    <w:rsid w:val="000866AA"/>
    <w:rsid w:val="00086903"/>
    <w:rsid w:val="00087182"/>
    <w:rsid w:val="0008799C"/>
    <w:rsid w:val="000901A9"/>
    <w:rsid w:val="00090714"/>
    <w:rsid w:val="0009133B"/>
    <w:rsid w:val="00091A02"/>
    <w:rsid w:val="00091FA7"/>
    <w:rsid w:val="000926D1"/>
    <w:rsid w:val="00093A5C"/>
    <w:rsid w:val="00093D2E"/>
    <w:rsid w:val="00094625"/>
    <w:rsid w:val="00094937"/>
    <w:rsid w:val="0009509C"/>
    <w:rsid w:val="00095AEA"/>
    <w:rsid w:val="00096E22"/>
    <w:rsid w:val="00097E59"/>
    <w:rsid w:val="000A0900"/>
    <w:rsid w:val="000A0F66"/>
    <w:rsid w:val="000A19FE"/>
    <w:rsid w:val="000A1AFD"/>
    <w:rsid w:val="000A1BD8"/>
    <w:rsid w:val="000A2147"/>
    <w:rsid w:val="000A2241"/>
    <w:rsid w:val="000A2AA7"/>
    <w:rsid w:val="000A2C77"/>
    <w:rsid w:val="000A30EA"/>
    <w:rsid w:val="000A6FBA"/>
    <w:rsid w:val="000A734D"/>
    <w:rsid w:val="000B0734"/>
    <w:rsid w:val="000B2973"/>
    <w:rsid w:val="000B37AC"/>
    <w:rsid w:val="000B4A9A"/>
    <w:rsid w:val="000B4DBD"/>
    <w:rsid w:val="000B5773"/>
    <w:rsid w:val="000B5C19"/>
    <w:rsid w:val="000B7314"/>
    <w:rsid w:val="000C0EF1"/>
    <w:rsid w:val="000C1646"/>
    <w:rsid w:val="000C1F80"/>
    <w:rsid w:val="000C20AF"/>
    <w:rsid w:val="000C2A05"/>
    <w:rsid w:val="000C2BEB"/>
    <w:rsid w:val="000C387E"/>
    <w:rsid w:val="000C3AB5"/>
    <w:rsid w:val="000C3B4A"/>
    <w:rsid w:val="000C42DC"/>
    <w:rsid w:val="000C42E4"/>
    <w:rsid w:val="000C4409"/>
    <w:rsid w:val="000C49A5"/>
    <w:rsid w:val="000C4D2B"/>
    <w:rsid w:val="000C5E84"/>
    <w:rsid w:val="000C6C9F"/>
    <w:rsid w:val="000C71C6"/>
    <w:rsid w:val="000C786D"/>
    <w:rsid w:val="000C7A3E"/>
    <w:rsid w:val="000D044B"/>
    <w:rsid w:val="000D0F2F"/>
    <w:rsid w:val="000D33E5"/>
    <w:rsid w:val="000D3923"/>
    <w:rsid w:val="000D3CA3"/>
    <w:rsid w:val="000D4146"/>
    <w:rsid w:val="000D4948"/>
    <w:rsid w:val="000D5143"/>
    <w:rsid w:val="000D544B"/>
    <w:rsid w:val="000D5534"/>
    <w:rsid w:val="000D5927"/>
    <w:rsid w:val="000D5AEC"/>
    <w:rsid w:val="000D5F78"/>
    <w:rsid w:val="000D602B"/>
    <w:rsid w:val="000D673E"/>
    <w:rsid w:val="000D6BC1"/>
    <w:rsid w:val="000D75AB"/>
    <w:rsid w:val="000E0BDD"/>
    <w:rsid w:val="000E0E03"/>
    <w:rsid w:val="000E13EF"/>
    <w:rsid w:val="000E247B"/>
    <w:rsid w:val="000E2864"/>
    <w:rsid w:val="000E339B"/>
    <w:rsid w:val="000E3BDA"/>
    <w:rsid w:val="000E3E47"/>
    <w:rsid w:val="000E4C43"/>
    <w:rsid w:val="000E5303"/>
    <w:rsid w:val="000E56AD"/>
    <w:rsid w:val="000E5CA4"/>
    <w:rsid w:val="000E5F76"/>
    <w:rsid w:val="000E73A2"/>
    <w:rsid w:val="000E7589"/>
    <w:rsid w:val="000E7FEF"/>
    <w:rsid w:val="000F0CE0"/>
    <w:rsid w:val="000F0D11"/>
    <w:rsid w:val="000F1A50"/>
    <w:rsid w:val="000F1D0B"/>
    <w:rsid w:val="000F1D92"/>
    <w:rsid w:val="000F1DE0"/>
    <w:rsid w:val="000F22DA"/>
    <w:rsid w:val="000F2B42"/>
    <w:rsid w:val="000F384E"/>
    <w:rsid w:val="000F3FC9"/>
    <w:rsid w:val="000F412B"/>
    <w:rsid w:val="000F620A"/>
    <w:rsid w:val="001000A1"/>
    <w:rsid w:val="0010011C"/>
    <w:rsid w:val="00101940"/>
    <w:rsid w:val="00101BEF"/>
    <w:rsid w:val="00101F71"/>
    <w:rsid w:val="0010218E"/>
    <w:rsid w:val="001025B6"/>
    <w:rsid w:val="00103333"/>
    <w:rsid w:val="00103903"/>
    <w:rsid w:val="00103DEC"/>
    <w:rsid w:val="00104892"/>
    <w:rsid w:val="00104CBC"/>
    <w:rsid w:val="00104E0C"/>
    <w:rsid w:val="00105A01"/>
    <w:rsid w:val="00105B4E"/>
    <w:rsid w:val="00106766"/>
    <w:rsid w:val="001069DF"/>
    <w:rsid w:val="00106E03"/>
    <w:rsid w:val="0010771B"/>
    <w:rsid w:val="00107D54"/>
    <w:rsid w:val="00107F76"/>
    <w:rsid w:val="00110397"/>
    <w:rsid w:val="001103A3"/>
    <w:rsid w:val="00110861"/>
    <w:rsid w:val="00111E95"/>
    <w:rsid w:val="00113118"/>
    <w:rsid w:val="00113710"/>
    <w:rsid w:val="001139B8"/>
    <w:rsid w:val="00113C65"/>
    <w:rsid w:val="00113E63"/>
    <w:rsid w:val="00113E8E"/>
    <w:rsid w:val="00113E9E"/>
    <w:rsid w:val="00114A85"/>
    <w:rsid w:val="00114B6F"/>
    <w:rsid w:val="00115880"/>
    <w:rsid w:val="001163BF"/>
    <w:rsid w:val="00116CD8"/>
    <w:rsid w:val="001171AF"/>
    <w:rsid w:val="00117518"/>
    <w:rsid w:val="001176CB"/>
    <w:rsid w:val="00120ACD"/>
    <w:rsid w:val="0012379D"/>
    <w:rsid w:val="00123897"/>
    <w:rsid w:val="00123902"/>
    <w:rsid w:val="001247F9"/>
    <w:rsid w:val="0012484F"/>
    <w:rsid w:val="00124AA6"/>
    <w:rsid w:val="00126039"/>
    <w:rsid w:val="00126F6C"/>
    <w:rsid w:val="0012729E"/>
    <w:rsid w:val="00127739"/>
    <w:rsid w:val="001277C1"/>
    <w:rsid w:val="00127DE4"/>
    <w:rsid w:val="00127E00"/>
    <w:rsid w:val="00130B24"/>
    <w:rsid w:val="00131232"/>
    <w:rsid w:val="00131272"/>
    <w:rsid w:val="00131592"/>
    <w:rsid w:val="0013165E"/>
    <w:rsid w:val="00131BF4"/>
    <w:rsid w:val="0013293F"/>
    <w:rsid w:val="00132B5B"/>
    <w:rsid w:val="001333BF"/>
    <w:rsid w:val="00133746"/>
    <w:rsid w:val="001344FD"/>
    <w:rsid w:val="0013578B"/>
    <w:rsid w:val="00135FB3"/>
    <w:rsid w:val="001363DE"/>
    <w:rsid w:val="001368C5"/>
    <w:rsid w:val="0013692B"/>
    <w:rsid w:val="00136F74"/>
    <w:rsid w:val="00137336"/>
    <w:rsid w:val="00140317"/>
    <w:rsid w:val="00140DCD"/>
    <w:rsid w:val="00140E0D"/>
    <w:rsid w:val="00140FC1"/>
    <w:rsid w:val="00141134"/>
    <w:rsid w:val="001418B6"/>
    <w:rsid w:val="0014376C"/>
    <w:rsid w:val="00143857"/>
    <w:rsid w:val="00143A8F"/>
    <w:rsid w:val="00144112"/>
    <w:rsid w:val="00144D25"/>
    <w:rsid w:val="00144FA2"/>
    <w:rsid w:val="00146386"/>
    <w:rsid w:val="00146538"/>
    <w:rsid w:val="001469FC"/>
    <w:rsid w:val="00147815"/>
    <w:rsid w:val="001478E3"/>
    <w:rsid w:val="00147B34"/>
    <w:rsid w:val="00147C10"/>
    <w:rsid w:val="001503B8"/>
    <w:rsid w:val="0015108F"/>
    <w:rsid w:val="001514A7"/>
    <w:rsid w:val="001516B4"/>
    <w:rsid w:val="00151857"/>
    <w:rsid w:val="001525A8"/>
    <w:rsid w:val="00152CF7"/>
    <w:rsid w:val="00153087"/>
    <w:rsid w:val="00153859"/>
    <w:rsid w:val="00153C54"/>
    <w:rsid w:val="0015429E"/>
    <w:rsid w:val="001543BC"/>
    <w:rsid w:val="00154D4A"/>
    <w:rsid w:val="00155087"/>
    <w:rsid w:val="00155145"/>
    <w:rsid w:val="00155478"/>
    <w:rsid w:val="00155F1D"/>
    <w:rsid w:val="001601F6"/>
    <w:rsid w:val="0016114F"/>
    <w:rsid w:val="00161488"/>
    <w:rsid w:val="0016252F"/>
    <w:rsid w:val="001629C1"/>
    <w:rsid w:val="0016326E"/>
    <w:rsid w:val="00164610"/>
    <w:rsid w:val="00164822"/>
    <w:rsid w:val="0016497D"/>
    <w:rsid w:val="00164BF4"/>
    <w:rsid w:val="00164C76"/>
    <w:rsid w:val="00164E60"/>
    <w:rsid w:val="00165A98"/>
    <w:rsid w:val="001666F4"/>
    <w:rsid w:val="00166933"/>
    <w:rsid w:val="00166DEE"/>
    <w:rsid w:val="00167A10"/>
    <w:rsid w:val="00167B69"/>
    <w:rsid w:val="0017023C"/>
    <w:rsid w:val="0017046E"/>
    <w:rsid w:val="00170820"/>
    <w:rsid w:val="00170F2B"/>
    <w:rsid w:val="00171474"/>
    <w:rsid w:val="00171620"/>
    <w:rsid w:val="00171672"/>
    <w:rsid w:val="00171A53"/>
    <w:rsid w:val="00172F76"/>
    <w:rsid w:val="001730D4"/>
    <w:rsid w:val="00173117"/>
    <w:rsid w:val="00173523"/>
    <w:rsid w:val="00173839"/>
    <w:rsid w:val="00173A4C"/>
    <w:rsid w:val="001752B3"/>
    <w:rsid w:val="001754BF"/>
    <w:rsid w:val="0017596D"/>
    <w:rsid w:val="00176148"/>
    <w:rsid w:val="00177404"/>
    <w:rsid w:val="00180605"/>
    <w:rsid w:val="00180623"/>
    <w:rsid w:val="00181781"/>
    <w:rsid w:val="00182106"/>
    <w:rsid w:val="00182141"/>
    <w:rsid w:val="001828C3"/>
    <w:rsid w:val="001829FA"/>
    <w:rsid w:val="00182DA6"/>
    <w:rsid w:val="001830F8"/>
    <w:rsid w:val="001839F7"/>
    <w:rsid w:val="00183B03"/>
    <w:rsid w:val="00183BC7"/>
    <w:rsid w:val="00184504"/>
    <w:rsid w:val="00184CDD"/>
    <w:rsid w:val="00185246"/>
    <w:rsid w:val="00185671"/>
    <w:rsid w:val="001866BB"/>
    <w:rsid w:val="001869B2"/>
    <w:rsid w:val="00186E31"/>
    <w:rsid w:val="00186E3D"/>
    <w:rsid w:val="00187639"/>
    <w:rsid w:val="001877B0"/>
    <w:rsid w:val="00187E2E"/>
    <w:rsid w:val="001904B4"/>
    <w:rsid w:val="00191429"/>
    <w:rsid w:val="0019147F"/>
    <w:rsid w:val="00191812"/>
    <w:rsid w:val="00191EB7"/>
    <w:rsid w:val="00191EE8"/>
    <w:rsid w:val="00192132"/>
    <w:rsid w:val="001926DE"/>
    <w:rsid w:val="001927A9"/>
    <w:rsid w:val="0019446E"/>
    <w:rsid w:val="00195586"/>
    <w:rsid w:val="00195B77"/>
    <w:rsid w:val="001960B1"/>
    <w:rsid w:val="00196B2C"/>
    <w:rsid w:val="00196BA8"/>
    <w:rsid w:val="001975F0"/>
    <w:rsid w:val="00197D8B"/>
    <w:rsid w:val="001A0187"/>
    <w:rsid w:val="001A18D6"/>
    <w:rsid w:val="001A1DD9"/>
    <w:rsid w:val="001A21A2"/>
    <w:rsid w:val="001A3019"/>
    <w:rsid w:val="001A346A"/>
    <w:rsid w:val="001A37AF"/>
    <w:rsid w:val="001A3CD9"/>
    <w:rsid w:val="001A4525"/>
    <w:rsid w:val="001A4EEA"/>
    <w:rsid w:val="001A5172"/>
    <w:rsid w:val="001A56B5"/>
    <w:rsid w:val="001A643F"/>
    <w:rsid w:val="001A647F"/>
    <w:rsid w:val="001A66C1"/>
    <w:rsid w:val="001A6C54"/>
    <w:rsid w:val="001A6F81"/>
    <w:rsid w:val="001A76CF"/>
    <w:rsid w:val="001B1011"/>
    <w:rsid w:val="001B12FC"/>
    <w:rsid w:val="001B1493"/>
    <w:rsid w:val="001B1990"/>
    <w:rsid w:val="001B1F0E"/>
    <w:rsid w:val="001B2993"/>
    <w:rsid w:val="001B2DA9"/>
    <w:rsid w:val="001B3890"/>
    <w:rsid w:val="001B3CCC"/>
    <w:rsid w:val="001B4DAC"/>
    <w:rsid w:val="001B543C"/>
    <w:rsid w:val="001B5C78"/>
    <w:rsid w:val="001B61E0"/>
    <w:rsid w:val="001B6878"/>
    <w:rsid w:val="001B6A82"/>
    <w:rsid w:val="001B7376"/>
    <w:rsid w:val="001B7390"/>
    <w:rsid w:val="001B7443"/>
    <w:rsid w:val="001B7A88"/>
    <w:rsid w:val="001C044F"/>
    <w:rsid w:val="001C1041"/>
    <w:rsid w:val="001C124F"/>
    <w:rsid w:val="001C132E"/>
    <w:rsid w:val="001C1957"/>
    <w:rsid w:val="001C1BA9"/>
    <w:rsid w:val="001C1F39"/>
    <w:rsid w:val="001C1FFB"/>
    <w:rsid w:val="001C2C4D"/>
    <w:rsid w:val="001C2C54"/>
    <w:rsid w:val="001C34B5"/>
    <w:rsid w:val="001C3765"/>
    <w:rsid w:val="001C437E"/>
    <w:rsid w:val="001C464C"/>
    <w:rsid w:val="001C48E9"/>
    <w:rsid w:val="001C49FF"/>
    <w:rsid w:val="001C5108"/>
    <w:rsid w:val="001C5452"/>
    <w:rsid w:val="001C589E"/>
    <w:rsid w:val="001C71AD"/>
    <w:rsid w:val="001C724B"/>
    <w:rsid w:val="001D03CB"/>
    <w:rsid w:val="001D1607"/>
    <w:rsid w:val="001D1873"/>
    <w:rsid w:val="001D1A40"/>
    <w:rsid w:val="001D2B8C"/>
    <w:rsid w:val="001D3661"/>
    <w:rsid w:val="001D3B80"/>
    <w:rsid w:val="001D474F"/>
    <w:rsid w:val="001D5A70"/>
    <w:rsid w:val="001D5BFE"/>
    <w:rsid w:val="001D60BC"/>
    <w:rsid w:val="001D622C"/>
    <w:rsid w:val="001D63B6"/>
    <w:rsid w:val="001D6D66"/>
    <w:rsid w:val="001D7C6F"/>
    <w:rsid w:val="001E14E3"/>
    <w:rsid w:val="001E21BF"/>
    <w:rsid w:val="001E3660"/>
    <w:rsid w:val="001E46EF"/>
    <w:rsid w:val="001E48BA"/>
    <w:rsid w:val="001E4B98"/>
    <w:rsid w:val="001E527B"/>
    <w:rsid w:val="001E542E"/>
    <w:rsid w:val="001E54CA"/>
    <w:rsid w:val="001E5696"/>
    <w:rsid w:val="001E5DD9"/>
    <w:rsid w:val="001E60BA"/>
    <w:rsid w:val="001E742F"/>
    <w:rsid w:val="001E74DA"/>
    <w:rsid w:val="001F004B"/>
    <w:rsid w:val="001F0D49"/>
    <w:rsid w:val="001F180A"/>
    <w:rsid w:val="001F28D1"/>
    <w:rsid w:val="001F2FC0"/>
    <w:rsid w:val="001F3043"/>
    <w:rsid w:val="001F344A"/>
    <w:rsid w:val="001F34F1"/>
    <w:rsid w:val="001F35CC"/>
    <w:rsid w:val="001F38B3"/>
    <w:rsid w:val="001F3F97"/>
    <w:rsid w:val="001F5850"/>
    <w:rsid w:val="001F5990"/>
    <w:rsid w:val="001F5EE9"/>
    <w:rsid w:val="001F6369"/>
    <w:rsid w:val="001F63EA"/>
    <w:rsid w:val="001F6487"/>
    <w:rsid w:val="001F64D1"/>
    <w:rsid w:val="001F775B"/>
    <w:rsid w:val="0020020B"/>
    <w:rsid w:val="0020066A"/>
    <w:rsid w:val="0020169C"/>
    <w:rsid w:val="00201D92"/>
    <w:rsid w:val="00201E10"/>
    <w:rsid w:val="0020200F"/>
    <w:rsid w:val="00202733"/>
    <w:rsid w:val="00202BEF"/>
    <w:rsid w:val="00202D8B"/>
    <w:rsid w:val="00203711"/>
    <w:rsid w:val="002049AB"/>
    <w:rsid w:val="0020553E"/>
    <w:rsid w:val="00206165"/>
    <w:rsid w:val="002065DF"/>
    <w:rsid w:val="00207795"/>
    <w:rsid w:val="00210A68"/>
    <w:rsid w:val="00210C26"/>
    <w:rsid w:val="00210F82"/>
    <w:rsid w:val="0021173B"/>
    <w:rsid w:val="00211B62"/>
    <w:rsid w:val="00212897"/>
    <w:rsid w:val="00212974"/>
    <w:rsid w:val="00212E95"/>
    <w:rsid w:val="0021322C"/>
    <w:rsid w:val="00213297"/>
    <w:rsid w:val="002132F3"/>
    <w:rsid w:val="002142CB"/>
    <w:rsid w:val="0021475F"/>
    <w:rsid w:val="00214FB7"/>
    <w:rsid w:val="002151AC"/>
    <w:rsid w:val="002157D6"/>
    <w:rsid w:val="0021580E"/>
    <w:rsid w:val="0021673F"/>
    <w:rsid w:val="00217A8B"/>
    <w:rsid w:val="00220418"/>
    <w:rsid w:val="002206BA"/>
    <w:rsid w:val="002220E3"/>
    <w:rsid w:val="0022286A"/>
    <w:rsid w:val="002232EE"/>
    <w:rsid w:val="002236CF"/>
    <w:rsid w:val="00223884"/>
    <w:rsid w:val="002239FB"/>
    <w:rsid w:val="00224024"/>
    <w:rsid w:val="0022445D"/>
    <w:rsid w:val="00224D88"/>
    <w:rsid w:val="002266DA"/>
    <w:rsid w:val="00226803"/>
    <w:rsid w:val="00226A49"/>
    <w:rsid w:val="00226A69"/>
    <w:rsid w:val="00226BBE"/>
    <w:rsid w:val="00226C46"/>
    <w:rsid w:val="002273FA"/>
    <w:rsid w:val="00227990"/>
    <w:rsid w:val="00227EBB"/>
    <w:rsid w:val="00231A13"/>
    <w:rsid w:val="00231C04"/>
    <w:rsid w:val="00232082"/>
    <w:rsid w:val="00232512"/>
    <w:rsid w:val="00232947"/>
    <w:rsid w:val="002331F1"/>
    <w:rsid w:val="0023338A"/>
    <w:rsid w:val="00233909"/>
    <w:rsid w:val="00233BEB"/>
    <w:rsid w:val="00233F9E"/>
    <w:rsid w:val="00234042"/>
    <w:rsid w:val="002340D1"/>
    <w:rsid w:val="00234F4C"/>
    <w:rsid w:val="0023505E"/>
    <w:rsid w:val="00235942"/>
    <w:rsid w:val="00235A09"/>
    <w:rsid w:val="00235B99"/>
    <w:rsid w:val="00235E9A"/>
    <w:rsid w:val="0023604B"/>
    <w:rsid w:val="002362F3"/>
    <w:rsid w:val="00236E28"/>
    <w:rsid w:val="002377E0"/>
    <w:rsid w:val="00237803"/>
    <w:rsid w:val="00240771"/>
    <w:rsid w:val="002409D7"/>
    <w:rsid w:val="00240BB6"/>
    <w:rsid w:val="00241529"/>
    <w:rsid w:val="00241557"/>
    <w:rsid w:val="00241577"/>
    <w:rsid w:val="00241802"/>
    <w:rsid w:val="00243506"/>
    <w:rsid w:val="00243FEF"/>
    <w:rsid w:val="00244F55"/>
    <w:rsid w:val="00245240"/>
    <w:rsid w:val="00245BB3"/>
    <w:rsid w:val="002463DE"/>
    <w:rsid w:val="00246FF8"/>
    <w:rsid w:val="00251FAC"/>
    <w:rsid w:val="002525B6"/>
    <w:rsid w:val="00253887"/>
    <w:rsid w:val="00253F97"/>
    <w:rsid w:val="00254997"/>
    <w:rsid w:val="00254F2F"/>
    <w:rsid w:val="002556D6"/>
    <w:rsid w:val="00256156"/>
    <w:rsid w:val="0025635E"/>
    <w:rsid w:val="00256CBB"/>
    <w:rsid w:val="00257150"/>
    <w:rsid w:val="00257A98"/>
    <w:rsid w:val="002606D7"/>
    <w:rsid w:val="00260725"/>
    <w:rsid w:val="00260F05"/>
    <w:rsid w:val="002615E0"/>
    <w:rsid w:val="00261863"/>
    <w:rsid w:val="00261CB1"/>
    <w:rsid w:val="002625B8"/>
    <w:rsid w:val="002626D6"/>
    <w:rsid w:val="00262D58"/>
    <w:rsid w:val="002637A5"/>
    <w:rsid w:val="00263BCE"/>
    <w:rsid w:val="002649CA"/>
    <w:rsid w:val="002650CC"/>
    <w:rsid w:val="00266112"/>
    <w:rsid w:val="00266A35"/>
    <w:rsid w:val="00266AD8"/>
    <w:rsid w:val="002670F9"/>
    <w:rsid w:val="002675C4"/>
    <w:rsid w:val="00267744"/>
    <w:rsid w:val="0026783A"/>
    <w:rsid w:val="00270B80"/>
    <w:rsid w:val="00270CE2"/>
    <w:rsid w:val="002710CD"/>
    <w:rsid w:val="00271155"/>
    <w:rsid w:val="002715F9"/>
    <w:rsid w:val="0027216B"/>
    <w:rsid w:val="00272A72"/>
    <w:rsid w:val="00273531"/>
    <w:rsid w:val="00273789"/>
    <w:rsid w:val="00273B84"/>
    <w:rsid w:val="00273BEF"/>
    <w:rsid w:val="002756F3"/>
    <w:rsid w:val="002759A2"/>
    <w:rsid w:val="00275B02"/>
    <w:rsid w:val="00276A1D"/>
    <w:rsid w:val="00277319"/>
    <w:rsid w:val="002778DB"/>
    <w:rsid w:val="00277A1C"/>
    <w:rsid w:val="00277CBB"/>
    <w:rsid w:val="00280B1A"/>
    <w:rsid w:val="00281509"/>
    <w:rsid w:val="00281B0B"/>
    <w:rsid w:val="002820C9"/>
    <w:rsid w:val="00282398"/>
    <w:rsid w:val="00282811"/>
    <w:rsid w:val="00283421"/>
    <w:rsid w:val="0028473E"/>
    <w:rsid w:val="0028480C"/>
    <w:rsid w:val="00284B84"/>
    <w:rsid w:val="00285728"/>
    <w:rsid w:val="00285BA1"/>
    <w:rsid w:val="00286203"/>
    <w:rsid w:val="0028693D"/>
    <w:rsid w:val="00287550"/>
    <w:rsid w:val="002907BB"/>
    <w:rsid w:val="002915E9"/>
    <w:rsid w:val="00291A69"/>
    <w:rsid w:val="002920E7"/>
    <w:rsid w:val="00292557"/>
    <w:rsid w:val="002939C9"/>
    <w:rsid w:val="00293BC6"/>
    <w:rsid w:val="00293C02"/>
    <w:rsid w:val="00293CF5"/>
    <w:rsid w:val="00294591"/>
    <w:rsid w:val="00294877"/>
    <w:rsid w:val="00295616"/>
    <w:rsid w:val="00295B3D"/>
    <w:rsid w:val="00295BED"/>
    <w:rsid w:val="00296933"/>
    <w:rsid w:val="00296CA6"/>
    <w:rsid w:val="002A0B2D"/>
    <w:rsid w:val="002A195B"/>
    <w:rsid w:val="002A2904"/>
    <w:rsid w:val="002A431F"/>
    <w:rsid w:val="002A477F"/>
    <w:rsid w:val="002A571B"/>
    <w:rsid w:val="002A58FF"/>
    <w:rsid w:val="002A5B5A"/>
    <w:rsid w:val="002A5C24"/>
    <w:rsid w:val="002A5E8F"/>
    <w:rsid w:val="002A5F84"/>
    <w:rsid w:val="002A61D7"/>
    <w:rsid w:val="002A6F15"/>
    <w:rsid w:val="002A70BF"/>
    <w:rsid w:val="002A7294"/>
    <w:rsid w:val="002B0A43"/>
    <w:rsid w:val="002B164C"/>
    <w:rsid w:val="002B1C6C"/>
    <w:rsid w:val="002B2E0B"/>
    <w:rsid w:val="002B3313"/>
    <w:rsid w:val="002B340F"/>
    <w:rsid w:val="002B36EC"/>
    <w:rsid w:val="002B3929"/>
    <w:rsid w:val="002B39A5"/>
    <w:rsid w:val="002B46AF"/>
    <w:rsid w:val="002B5962"/>
    <w:rsid w:val="002B5A51"/>
    <w:rsid w:val="002B6185"/>
    <w:rsid w:val="002B6722"/>
    <w:rsid w:val="002B680D"/>
    <w:rsid w:val="002B6C3B"/>
    <w:rsid w:val="002B7261"/>
    <w:rsid w:val="002B79C8"/>
    <w:rsid w:val="002B7E09"/>
    <w:rsid w:val="002B7F82"/>
    <w:rsid w:val="002C0694"/>
    <w:rsid w:val="002C119E"/>
    <w:rsid w:val="002C17AB"/>
    <w:rsid w:val="002C1B89"/>
    <w:rsid w:val="002C2A7F"/>
    <w:rsid w:val="002C319E"/>
    <w:rsid w:val="002C33E6"/>
    <w:rsid w:val="002C38EF"/>
    <w:rsid w:val="002C4AA6"/>
    <w:rsid w:val="002C51FF"/>
    <w:rsid w:val="002C5B7C"/>
    <w:rsid w:val="002C60DE"/>
    <w:rsid w:val="002D1278"/>
    <w:rsid w:val="002D1E39"/>
    <w:rsid w:val="002D22EC"/>
    <w:rsid w:val="002D3724"/>
    <w:rsid w:val="002D4670"/>
    <w:rsid w:val="002D49D7"/>
    <w:rsid w:val="002D4A2C"/>
    <w:rsid w:val="002D5161"/>
    <w:rsid w:val="002D5187"/>
    <w:rsid w:val="002D5207"/>
    <w:rsid w:val="002D5CE9"/>
    <w:rsid w:val="002D5DE1"/>
    <w:rsid w:val="002D64D2"/>
    <w:rsid w:val="002D6C2B"/>
    <w:rsid w:val="002D73C5"/>
    <w:rsid w:val="002D75CF"/>
    <w:rsid w:val="002D75FB"/>
    <w:rsid w:val="002D76FB"/>
    <w:rsid w:val="002D7AE4"/>
    <w:rsid w:val="002D7B2E"/>
    <w:rsid w:val="002E0DEA"/>
    <w:rsid w:val="002E0E1B"/>
    <w:rsid w:val="002E1AB7"/>
    <w:rsid w:val="002E1D29"/>
    <w:rsid w:val="002E326F"/>
    <w:rsid w:val="002E4305"/>
    <w:rsid w:val="002E471E"/>
    <w:rsid w:val="002E4CB8"/>
    <w:rsid w:val="002E55BA"/>
    <w:rsid w:val="002E588F"/>
    <w:rsid w:val="002E5EDA"/>
    <w:rsid w:val="002E613B"/>
    <w:rsid w:val="002E675D"/>
    <w:rsid w:val="002E6A25"/>
    <w:rsid w:val="002E6C95"/>
    <w:rsid w:val="002E74D2"/>
    <w:rsid w:val="002E74F2"/>
    <w:rsid w:val="002E75F0"/>
    <w:rsid w:val="002E771A"/>
    <w:rsid w:val="002E7931"/>
    <w:rsid w:val="002E7E29"/>
    <w:rsid w:val="002E7F43"/>
    <w:rsid w:val="002F0DC2"/>
    <w:rsid w:val="002F1214"/>
    <w:rsid w:val="002F1746"/>
    <w:rsid w:val="002F17D5"/>
    <w:rsid w:val="002F1884"/>
    <w:rsid w:val="002F1EFC"/>
    <w:rsid w:val="002F2C3D"/>
    <w:rsid w:val="002F2E94"/>
    <w:rsid w:val="002F38E4"/>
    <w:rsid w:val="002F4B78"/>
    <w:rsid w:val="002F5083"/>
    <w:rsid w:val="002F5B17"/>
    <w:rsid w:val="002F5F78"/>
    <w:rsid w:val="002F70FD"/>
    <w:rsid w:val="002F7762"/>
    <w:rsid w:val="002F7A65"/>
    <w:rsid w:val="002F7EEF"/>
    <w:rsid w:val="0030029D"/>
    <w:rsid w:val="0030048B"/>
    <w:rsid w:val="00300556"/>
    <w:rsid w:val="003006D5"/>
    <w:rsid w:val="00300AB6"/>
    <w:rsid w:val="00301AFD"/>
    <w:rsid w:val="00301EF5"/>
    <w:rsid w:val="00301F3C"/>
    <w:rsid w:val="003021D0"/>
    <w:rsid w:val="00302213"/>
    <w:rsid w:val="003022D0"/>
    <w:rsid w:val="00303784"/>
    <w:rsid w:val="00303AE2"/>
    <w:rsid w:val="00303E81"/>
    <w:rsid w:val="003047AD"/>
    <w:rsid w:val="00305205"/>
    <w:rsid w:val="00305B25"/>
    <w:rsid w:val="00305D54"/>
    <w:rsid w:val="00305F97"/>
    <w:rsid w:val="0030608F"/>
    <w:rsid w:val="003068F2"/>
    <w:rsid w:val="00307764"/>
    <w:rsid w:val="00307AF2"/>
    <w:rsid w:val="00307F8D"/>
    <w:rsid w:val="003102E1"/>
    <w:rsid w:val="00310864"/>
    <w:rsid w:val="003109F3"/>
    <w:rsid w:val="00310D9F"/>
    <w:rsid w:val="00311009"/>
    <w:rsid w:val="00311F3A"/>
    <w:rsid w:val="003127BB"/>
    <w:rsid w:val="003129CF"/>
    <w:rsid w:val="00312B40"/>
    <w:rsid w:val="0031338E"/>
    <w:rsid w:val="00314E21"/>
    <w:rsid w:val="00315A82"/>
    <w:rsid w:val="00315BB9"/>
    <w:rsid w:val="00315D14"/>
    <w:rsid w:val="00315E9B"/>
    <w:rsid w:val="003175E9"/>
    <w:rsid w:val="00317716"/>
    <w:rsid w:val="00317C38"/>
    <w:rsid w:val="00317C6F"/>
    <w:rsid w:val="00317E0C"/>
    <w:rsid w:val="00317E7B"/>
    <w:rsid w:val="00317FC0"/>
    <w:rsid w:val="00321142"/>
    <w:rsid w:val="00321189"/>
    <w:rsid w:val="00321D6E"/>
    <w:rsid w:val="00323BB7"/>
    <w:rsid w:val="00324A89"/>
    <w:rsid w:val="003252CF"/>
    <w:rsid w:val="00325807"/>
    <w:rsid w:val="00325ADF"/>
    <w:rsid w:val="003276D8"/>
    <w:rsid w:val="00327E63"/>
    <w:rsid w:val="00333FEA"/>
    <w:rsid w:val="00334367"/>
    <w:rsid w:val="00334474"/>
    <w:rsid w:val="003347A8"/>
    <w:rsid w:val="00334B8C"/>
    <w:rsid w:val="00334F6D"/>
    <w:rsid w:val="00335456"/>
    <w:rsid w:val="00336E3C"/>
    <w:rsid w:val="00336F70"/>
    <w:rsid w:val="003373ED"/>
    <w:rsid w:val="00337771"/>
    <w:rsid w:val="00341D87"/>
    <w:rsid w:val="00342268"/>
    <w:rsid w:val="0034356B"/>
    <w:rsid w:val="00343F3F"/>
    <w:rsid w:val="00344407"/>
    <w:rsid w:val="00344B93"/>
    <w:rsid w:val="003457A5"/>
    <w:rsid w:val="00345A6C"/>
    <w:rsid w:val="00345AB6"/>
    <w:rsid w:val="003465D1"/>
    <w:rsid w:val="00346983"/>
    <w:rsid w:val="00350B3A"/>
    <w:rsid w:val="0035115D"/>
    <w:rsid w:val="00351165"/>
    <w:rsid w:val="0035171B"/>
    <w:rsid w:val="00351F44"/>
    <w:rsid w:val="00352834"/>
    <w:rsid w:val="00352EC0"/>
    <w:rsid w:val="00353157"/>
    <w:rsid w:val="003531A0"/>
    <w:rsid w:val="00353858"/>
    <w:rsid w:val="00354470"/>
    <w:rsid w:val="0035502D"/>
    <w:rsid w:val="00356949"/>
    <w:rsid w:val="00356D73"/>
    <w:rsid w:val="00356DB9"/>
    <w:rsid w:val="003575FD"/>
    <w:rsid w:val="00360801"/>
    <w:rsid w:val="00360FD8"/>
    <w:rsid w:val="00362351"/>
    <w:rsid w:val="003624F4"/>
    <w:rsid w:val="003627B6"/>
    <w:rsid w:val="00362F38"/>
    <w:rsid w:val="00363352"/>
    <w:rsid w:val="00363634"/>
    <w:rsid w:val="00363BFF"/>
    <w:rsid w:val="00364C7F"/>
    <w:rsid w:val="00364C8C"/>
    <w:rsid w:val="00364F0D"/>
    <w:rsid w:val="003659BE"/>
    <w:rsid w:val="00366A3A"/>
    <w:rsid w:val="003674BB"/>
    <w:rsid w:val="00367DFD"/>
    <w:rsid w:val="0037007A"/>
    <w:rsid w:val="003704BC"/>
    <w:rsid w:val="003708DC"/>
    <w:rsid w:val="00370A29"/>
    <w:rsid w:val="00370B90"/>
    <w:rsid w:val="00370F60"/>
    <w:rsid w:val="00371B49"/>
    <w:rsid w:val="00371CBF"/>
    <w:rsid w:val="003724C0"/>
    <w:rsid w:val="0037260F"/>
    <w:rsid w:val="00372984"/>
    <w:rsid w:val="00372EE3"/>
    <w:rsid w:val="003731EF"/>
    <w:rsid w:val="00373CD4"/>
    <w:rsid w:val="003743EE"/>
    <w:rsid w:val="00374D1B"/>
    <w:rsid w:val="00375229"/>
    <w:rsid w:val="0037567E"/>
    <w:rsid w:val="00376C57"/>
    <w:rsid w:val="00376EA5"/>
    <w:rsid w:val="00377BD3"/>
    <w:rsid w:val="00377C01"/>
    <w:rsid w:val="00377C15"/>
    <w:rsid w:val="00380238"/>
    <w:rsid w:val="00381464"/>
    <w:rsid w:val="0038160C"/>
    <w:rsid w:val="003820C5"/>
    <w:rsid w:val="00382A71"/>
    <w:rsid w:val="00382C87"/>
    <w:rsid w:val="003834C6"/>
    <w:rsid w:val="00383B14"/>
    <w:rsid w:val="003840B9"/>
    <w:rsid w:val="0038426C"/>
    <w:rsid w:val="003846B8"/>
    <w:rsid w:val="00384D5C"/>
    <w:rsid w:val="00384DB5"/>
    <w:rsid w:val="00385031"/>
    <w:rsid w:val="003861D4"/>
    <w:rsid w:val="0038666F"/>
    <w:rsid w:val="00387B80"/>
    <w:rsid w:val="00387C95"/>
    <w:rsid w:val="00387FBD"/>
    <w:rsid w:val="00390843"/>
    <w:rsid w:val="00391012"/>
    <w:rsid w:val="0039105C"/>
    <w:rsid w:val="00391280"/>
    <w:rsid w:val="00391A6E"/>
    <w:rsid w:val="00391AFD"/>
    <w:rsid w:val="0039214B"/>
    <w:rsid w:val="0039264D"/>
    <w:rsid w:val="003937CC"/>
    <w:rsid w:val="00394120"/>
    <w:rsid w:val="003942CD"/>
    <w:rsid w:val="003944A4"/>
    <w:rsid w:val="003951E7"/>
    <w:rsid w:val="00395423"/>
    <w:rsid w:val="003966A0"/>
    <w:rsid w:val="0039736A"/>
    <w:rsid w:val="003A034F"/>
    <w:rsid w:val="003A054D"/>
    <w:rsid w:val="003A0591"/>
    <w:rsid w:val="003A098B"/>
    <w:rsid w:val="003A1328"/>
    <w:rsid w:val="003A1520"/>
    <w:rsid w:val="003A1C80"/>
    <w:rsid w:val="003A2859"/>
    <w:rsid w:val="003A2BE5"/>
    <w:rsid w:val="003A340F"/>
    <w:rsid w:val="003A35CC"/>
    <w:rsid w:val="003A3657"/>
    <w:rsid w:val="003A375D"/>
    <w:rsid w:val="003A495D"/>
    <w:rsid w:val="003A5703"/>
    <w:rsid w:val="003A6C4E"/>
    <w:rsid w:val="003A7FC9"/>
    <w:rsid w:val="003B00D7"/>
    <w:rsid w:val="003B04B9"/>
    <w:rsid w:val="003B05FA"/>
    <w:rsid w:val="003B0D50"/>
    <w:rsid w:val="003B1252"/>
    <w:rsid w:val="003B1695"/>
    <w:rsid w:val="003B1803"/>
    <w:rsid w:val="003B27FA"/>
    <w:rsid w:val="003B31DB"/>
    <w:rsid w:val="003B3B82"/>
    <w:rsid w:val="003B457F"/>
    <w:rsid w:val="003B4890"/>
    <w:rsid w:val="003B4B7A"/>
    <w:rsid w:val="003B5360"/>
    <w:rsid w:val="003B5660"/>
    <w:rsid w:val="003B5AB8"/>
    <w:rsid w:val="003B5E95"/>
    <w:rsid w:val="003B5ECB"/>
    <w:rsid w:val="003B69FA"/>
    <w:rsid w:val="003B750D"/>
    <w:rsid w:val="003B7894"/>
    <w:rsid w:val="003C064C"/>
    <w:rsid w:val="003C069E"/>
    <w:rsid w:val="003C06C7"/>
    <w:rsid w:val="003C0998"/>
    <w:rsid w:val="003C1558"/>
    <w:rsid w:val="003C1560"/>
    <w:rsid w:val="003C18F8"/>
    <w:rsid w:val="003C1C26"/>
    <w:rsid w:val="003C350B"/>
    <w:rsid w:val="003C40E2"/>
    <w:rsid w:val="003C46E2"/>
    <w:rsid w:val="003C4AAF"/>
    <w:rsid w:val="003C5D69"/>
    <w:rsid w:val="003C6A2A"/>
    <w:rsid w:val="003C75B8"/>
    <w:rsid w:val="003C7676"/>
    <w:rsid w:val="003C7D26"/>
    <w:rsid w:val="003D06F8"/>
    <w:rsid w:val="003D0D4D"/>
    <w:rsid w:val="003D144C"/>
    <w:rsid w:val="003D213E"/>
    <w:rsid w:val="003D2AA3"/>
    <w:rsid w:val="003D30B8"/>
    <w:rsid w:val="003D30F3"/>
    <w:rsid w:val="003D359D"/>
    <w:rsid w:val="003D3783"/>
    <w:rsid w:val="003D3785"/>
    <w:rsid w:val="003D3D1A"/>
    <w:rsid w:val="003D4294"/>
    <w:rsid w:val="003D435F"/>
    <w:rsid w:val="003D43C2"/>
    <w:rsid w:val="003D44A2"/>
    <w:rsid w:val="003D453C"/>
    <w:rsid w:val="003D45D8"/>
    <w:rsid w:val="003D4D40"/>
    <w:rsid w:val="003D5465"/>
    <w:rsid w:val="003D6859"/>
    <w:rsid w:val="003E0320"/>
    <w:rsid w:val="003E0E7D"/>
    <w:rsid w:val="003E106A"/>
    <w:rsid w:val="003E15D8"/>
    <w:rsid w:val="003E1FAF"/>
    <w:rsid w:val="003E2D9E"/>
    <w:rsid w:val="003E33AA"/>
    <w:rsid w:val="003E3BE4"/>
    <w:rsid w:val="003E44BD"/>
    <w:rsid w:val="003E4A97"/>
    <w:rsid w:val="003E4D49"/>
    <w:rsid w:val="003E5507"/>
    <w:rsid w:val="003E5BA0"/>
    <w:rsid w:val="003E5C77"/>
    <w:rsid w:val="003E7575"/>
    <w:rsid w:val="003F0464"/>
    <w:rsid w:val="003F0904"/>
    <w:rsid w:val="003F10EC"/>
    <w:rsid w:val="003F1886"/>
    <w:rsid w:val="003F2762"/>
    <w:rsid w:val="003F2DB6"/>
    <w:rsid w:val="003F30E7"/>
    <w:rsid w:val="003F30EE"/>
    <w:rsid w:val="003F3471"/>
    <w:rsid w:val="003F3713"/>
    <w:rsid w:val="003F478A"/>
    <w:rsid w:val="003F4DF1"/>
    <w:rsid w:val="003F51D1"/>
    <w:rsid w:val="003F572F"/>
    <w:rsid w:val="003F590B"/>
    <w:rsid w:val="003F62DA"/>
    <w:rsid w:val="003F6BD6"/>
    <w:rsid w:val="003F6D6F"/>
    <w:rsid w:val="003F73C3"/>
    <w:rsid w:val="003F7FAC"/>
    <w:rsid w:val="004000E6"/>
    <w:rsid w:val="00400146"/>
    <w:rsid w:val="00402A2C"/>
    <w:rsid w:val="0040314A"/>
    <w:rsid w:val="00403602"/>
    <w:rsid w:val="00403942"/>
    <w:rsid w:val="00403B01"/>
    <w:rsid w:val="00404844"/>
    <w:rsid w:val="00405855"/>
    <w:rsid w:val="00405E53"/>
    <w:rsid w:val="00406B07"/>
    <w:rsid w:val="00407450"/>
    <w:rsid w:val="00407685"/>
    <w:rsid w:val="00407759"/>
    <w:rsid w:val="004115D4"/>
    <w:rsid w:val="00411635"/>
    <w:rsid w:val="00411C36"/>
    <w:rsid w:val="00412212"/>
    <w:rsid w:val="0041233B"/>
    <w:rsid w:val="00412B70"/>
    <w:rsid w:val="00413358"/>
    <w:rsid w:val="00413C37"/>
    <w:rsid w:val="00414003"/>
    <w:rsid w:val="0041431A"/>
    <w:rsid w:val="004153B8"/>
    <w:rsid w:val="00415B14"/>
    <w:rsid w:val="00415ED5"/>
    <w:rsid w:val="004169C1"/>
    <w:rsid w:val="00416CB1"/>
    <w:rsid w:val="004171CE"/>
    <w:rsid w:val="0041767A"/>
    <w:rsid w:val="00420384"/>
    <w:rsid w:val="004207B0"/>
    <w:rsid w:val="00420CC2"/>
    <w:rsid w:val="00422724"/>
    <w:rsid w:val="00422EC0"/>
    <w:rsid w:val="00423D53"/>
    <w:rsid w:val="0042475F"/>
    <w:rsid w:val="00424916"/>
    <w:rsid w:val="00425063"/>
    <w:rsid w:val="004251B5"/>
    <w:rsid w:val="004252DD"/>
    <w:rsid w:val="004255F4"/>
    <w:rsid w:val="00425FBF"/>
    <w:rsid w:val="00425FEE"/>
    <w:rsid w:val="0042636B"/>
    <w:rsid w:val="004266F6"/>
    <w:rsid w:val="004268F6"/>
    <w:rsid w:val="004270C1"/>
    <w:rsid w:val="00427559"/>
    <w:rsid w:val="00427A64"/>
    <w:rsid w:val="00427DC7"/>
    <w:rsid w:val="00427F33"/>
    <w:rsid w:val="004300F9"/>
    <w:rsid w:val="00430A07"/>
    <w:rsid w:val="00431606"/>
    <w:rsid w:val="00432571"/>
    <w:rsid w:val="00432FEC"/>
    <w:rsid w:val="00433379"/>
    <w:rsid w:val="0043428A"/>
    <w:rsid w:val="004342A1"/>
    <w:rsid w:val="004345C1"/>
    <w:rsid w:val="00434945"/>
    <w:rsid w:val="00434BB0"/>
    <w:rsid w:val="0043547F"/>
    <w:rsid w:val="004356B3"/>
    <w:rsid w:val="0043693D"/>
    <w:rsid w:val="00436E95"/>
    <w:rsid w:val="00437C25"/>
    <w:rsid w:val="00440F88"/>
    <w:rsid w:val="004419D8"/>
    <w:rsid w:val="00441A1F"/>
    <w:rsid w:val="00441C2F"/>
    <w:rsid w:val="00442728"/>
    <w:rsid w:val="00442D02"/>
    <w:rsid w:val="00442EAC"/>
    <w:rsid w:val="00443499"/>
    <w:rsid w:val="00443845"/>
    <w:rsid w:val="004438D8"/>
    <w:rsid w:val="00443DF4"/>
    <w:rsid w:val="004447E2"/>
    <w:rsid w:val="004449F6"/>
    <w:rsid w:val="00444B3A"/>
    <w:rsid w:val="00445654"/>
    <w:rsid w:val="00445BBB"/>
    <w:rsid w:val="00446088"/>
    <w:rsid w:val="0044636C"/>
    <w:rsid w:val="00446729"/>
    <w:rsid w:val="00446FDA"/>
    <w:rsid w:val="004471E5"/>
    <w:rsid w:val="00447D32"/>
    <w:rsid w:val="00447F3E"/>
    <w:rsid w:val="00450616"/>
    <w:rsid w:val="004506CF"/>
    <w:rsid w:val="00450750"/>
    <w:rsid w:val="00450EAC"/>
    <w:rsid w:val="004511C1"/>
    <w:rsid w:val="00451635"/>
    <w:rsid w:val="00451D3D"/>
    <w:rsid w:val="0045403A"/>
    <w:rsid w:val="004553ED"/>
    <w:rsid w:val="0045541F"/>
    <w:rsid w:val="00455D94"/>
    <w:rsid w:val="004560DC"/>
    <w:rsid w:val="004570E2"/>
    <w:rsid w:val="00460AE5"/>
    <w:rsid w:val="0046158B"/>
    <w:rsid w:val="004615DF"/>
    <w:rsid w:val="00462ACB"/>
    <w:rsid w:val="00464840"/>
    <w:rsid w:val="00464904"/>
    <w:rsid w:val="00464EA0"/>
    <w:rsid w:val="004651EA"/>
    <w:rsid w:val="00466340"/>
    <w:rsid w:val="00466495"/>
    <w:rsid w:val="00466965"/>
    <w:rsid w:val="00466F94"/>
    <w:rsid w:val="004676B3"/>
    <w:rsid w:val="00467936"/>
    <w:rsid w:val="00467939"/>
    <w:rsid w:val="004701AE"/>
    <w:rsid w:val="00470BCA"/>
    <w:rsid w:val="00470D12"/>
    <w:rsid w:val="00470E1A"/>
    <w:rsid w:val="004713DD"/>
    <w:rsid w:val="004716D8"/>
    <w:rsid w:val="0047177A"/>
    <w:rsid w:val="00471CDC"/>
    <w:rsid w:val="00471FA0"/>
    <w:rsid w:val="004729D3"/>
    <w:rsid w:val="00472DB4"/>
    <w:rsid w:val="00473059"/>
    <w:rsid w:val="004731DD"/>
    <w:rsid w:val="0047353D"/>
    <w:rsid w:val="004758D4"/>
    <w:rsid w:val="00476CAE"/>
    <w:rsid w:val="00477432"/>
    <w:rsid w:val="004777F1"/>
    <w:rsid w:val="00477C12"/>
    <w:rsid w:val="004808E7"/>
    <w:rsid w:val="004812A5"/>
    <w:rsid w:val="004817AD"/>
    <w:rsid w:val="00481961"/>
    <w:rsid w:val="0048215D"/>
    <w:rsid w:val="004831B1"/>
    <w:rsid w:val="0048344B"/>
    <w:rsid w:val="004834FF"/>
    <w:rsid w:val="0048350E"/>
    <w:rsid w:val="0048401C"/>
    <w:rsid w:val="00484C57"/>
    <w:rsid w:val="00485E98"/>
    <w:rsid w:val="00486833"/>
    <w:rsid w:val="00486DDD"/>
    <w:rsid w:val="00486F12"/>
    <w:rsid w:val="0048712D"/>
    <w:rsid w:val="00487738"/>
    <w:rsid w:val="00487E64"/>
    <w:rsid w:val="00490391"/>
    <w:rsid w:val="004903C4"/>
    <w:rsid w:val="00490759"/>
    <w:rsid w:val="00490AE1"/>
    <w:rsid w:val="00491036"/>
    <w:rsid w:val="004915AF"/>
    <w:rsid w:val="004916F7"/>
    <w:rsid w:val="00491B4C"/>
    <w:rsid w:val="00491C5A"/>
    <w:rsid w:val="004926E2"/>
    <w:rsid w:val="00493174"/>
    <w:rsid w:val="004936F2"/>
    <w:rsid w:val="00497F8A"/>
    <w:rsid w:val="004A0B15"/>
    <w:rsid w:val="004A1001"/>
    <w:rsid w:val="004A1D68"/>
    <w:rsid w:val="004A23F2"/>
    <w:rsid w:val="004A2656"/>
    <w:rsid w:val="004A27D7"/>
    <w:rsid w:val="004A2874"/>
    <w:rsid w:val="004A2DF8"/>
    <w:rsid w:val="004A33A9"/>
    <w:rsid w:val="004A3BBE"/>
    <w:rsid w:val="004A3C79"/>
    <w:rsid w:val="004A40B9"/>
    <w:rsid w:val="004A5369"/>
    <w:rsid w:val="004A5643"/>
    <w:rsid w:val="004A5A5E"/>
    <w:rsid w:val="004A5DCB"/>
    <w:rsid w:val="004A6EE2"/>
    <w:rsid w:val="004A7D15"/>
    <w:rsid w:val="004B0C57"/>
    <w:rsid w:val="004B297D"/>
    <w:rsid w:val="004B32C7"/>
    <w:rsid w:val="004B475E"/>
    <w:rsid w:val="004B4A7C"/>
    <w:rsid w:val="004B5DBF"/>
    <w:rsid w:val="004B6514"/>
    <w:rsid w:val="004B73DA"/>
    <w:rsid w:val="004B7EB1"/>
    <w:rsid w:val="004C0F68"/>
    <w:rsid w:val="004C17E3"/>
    <w:rsid w:val="004C1BEA"/>
    <w:rsid w:val="004C204D"/>
    <w:rsid w:val="004C2470"/>
    <w:rsid w:val="004C2882"/>
    <w:rsid w:val="004C2B45"/>
    <w:rsid w:val="004C2BC4"/>
    <w:rsid w:val="004C381F"/>
    <w:rsid w:val="004C38ED"/>
    <w:rsid w:val="004C3AA9"/>
    <w:rsid w:val="004C4BC3"/>
    <w:rsid w:val="004C55F3"/>
    <w:rsid w:val="004C5734"/>
    <w:rsid w:val="004C73FB"/>
    <w:rsid w:val="004C75DD"/>
    <w:rsid w:val="004D1172"/>
    <w:rsid w:val="004D11D9"/>
    <w:rsid w:val="004D300B"/>
    <w:rsid w:val="004D31B4"/>
    <w:rsid w:val="004D3222"/>
    <w:rsid w:val="004D3960"/>
    <w:rsid w:val="004D39DF"/>
    <w:rsid w:val="004D3C06"/>
    <w:rsid w:val="004D41A4"/>
    <w:rsid w:val="004D4414"/>
    <w:rsid w:val="004D594F"/>
    <w:rsid w:val="004D5F85"/>
    <w:rsid w:val="004D791F"/>
    <w:rsid w:val="004D7FE7"/>
    <w:rsid w:val="004E12BB"/>
    <w:rsid w:val="004E2CAE"/>
    <w:rsid w:val="004E33E2"/>
    <w:rsid w:val="004E3CA1"/>
    <w:rsid w:val="004E4367"/>
    <w:rsid w:val="004E4544"/>
    <w:rsid w:val="004E494E"/>
    <w:rsid w:val="004E520A"/>
    <w:rsid w:val="004E683C"/>
    <w:rsid w:val="004E6DB8"/>
    <w:rsid w:val="004E7489"/>
    <w:rsid w:val="004E7498"/>
    <w:rsid w:val="004E7808"/>
    <w:rsid w:val="004E79A7"/>
    <w:rsid w:val="004E7D89"/>
    <w:rsid w:val="004F0023"/>
    <w:rsid w:val="004F0261"/>
    <w:rsid w:val="004F0D7F"/>
    <w:rsid w:val="004F1988"/>
    <w:rsid w:val="004F1D63"/>
    <w:rsid w:val="004F215F"/>
    <w:rsid w:val="004F2D52"/>
    <w:rsid w:val="004F30CD"/>
    <w:rsid w:val="004F31CA"/>
    <w:rsid w:val="004F4F78"/>
    <w:rsid w:val="004F5161"/>
    <w:rsid w:val="004F530B"/>
    <w:rsid w:val="004F6A2B"/>
    <w:rsid w:val="004F6D57"/>
    <w:rsid w:val="004F7510"/>
    <w:rsid w:val="00500751"/>
    <w:rsid w:val="00500CAB"/>
    <w:rsid w:val="0050149C"/>
    <w:rsid w:val="00501A1D"/>
    <w:rsid w:val="00501ACB"/>
    <w:rsid w:val="00501B20"/>
    <w:rsid w:val="00502442"/>
    <w:rsid w:val="00502AAD"/>
    <w:rsid w:val="00503E5B"/>
    <w:rsid w:val="00504E62"/>
    <w:rsid w:val="0050549B"/>
    <w:rsid w:val="00506091"/>
    <w:rsid w:val="0050649A"/>
    <w:rsid w:val="00506842"/>
    <w:rsid w:val="005070F7"/>
    <w:rsid w:val="00507268"/>
    <w:rsid w:val="005077D5"/>
    <w:rsid w:val="00507CE2"/>
    <w:rsid w:val="00510F7E"/>
    <w:rsid w:val="00511022"/>
    <w:rsid w:val="00511346"/>
    <w:rsid w:val="0051145B"/>
    <w:rsid w:val="00511734"/>
    <w:rsid w:val="00511F7B"/>
    <w:rsid w:val="00512C0B"/>
    <w:rsid w:val="00513473"/>
    <w:rsid w:val="00513634"/>
    <w:rsid w:val="005138BC"/>
    <w:rsid w:val="005149D7"/>
    <w:rsid w:val="00514A8E"/>
    <w:rsid w:val="005153F7"/>
    <w:rsid w:val="005162F4"/>
    <w:rsid w:val="00516ABD"/>
    <w:rsid w:val="00517002"/>
    <w:rsid w:val="00517AD1"/>
    <w:rsid w:val="005204F8"/>
    <w:rsid w:val="00520643"/>
    <w:rsid w:val="00520747"/>
    <w:rsid w:val="005214B8"/>
    <w:rsid w:val="00522A22"/>
    <w:rsid w:val="0052352E"/>
    <w:rsid w:val="00523562"/>
    <w:rsid w:val="00524CBD"/>
    <w:rsid w:val="00524D9B"/>
    <w:rsid w:val="00524E5D"/>
    <w:rsid w:val="0052512B"/>
    <w:rsid w:val="005251F1"/>
    <w:rsid w:val="00525BB2"/>
    <w:rsid w:val="0052635D"/>
    <w:rsid w:val="005271C0"/>
    <w:rsid w:val="00530083"/>
    <w:rsid w:val="005304FD"/>
    <w:rsid w:val="005308FA"/>
    <w:rsid w:val="00530F82"/>
    <w:rsid w:val="00531835"/>
    <w:rsid w:val="00531DBF"/>
    <w:rsid w:val="00535C0E"/>
    <w:rsid w:val="00536100"/>
    <w:rsid w:val="0053636A"/>
    <w:rsid w:val="005363A3"/>
    <w:rsid w:val="00537927"/>
    <w:rsid w:val="00537F77"/>
    <w:rsid w:val="00537FCB"/>
    <w:rsid w:val="00537FDD"/>
    <w:rsid w:val="0054046A"/>
    <w:rsid w:val="005411E5"/>
    <w:rsid w:val="00541D27"/>
    <w:rsid w:val="005420C2"/>
    <w:rsid w:val="005421D6"/>
    <w:rsid w:val="005424AF"/>
    <w:rsid w:val="005426F0"/>
    <w:rsid w:val="005428EB"/>
    <w:rsid w:val="00542DA5"/>
    <w:rsid w:val="00543B54"/>
    <w:rsid w:val="00543DA5"/>
    <w:rsid w:val="00543EAC"/>
    <w:rsid w:val="0054448E"/>
    <w:rsid w:val="005445FE"/>
    <w:rsid w:val="00544B8D"/>
    <w:rsid w:val="00544E34"/>
    <w:rsid w:val="005466C0"/>
    <w:rsid w:val="005467F6"/>
    <w:rsid w:val="00546F8E"/>
    <w:rsid w:val="0054716D"/>
    <w:rsid w:val="00547FAC"/>
    <w:rsid w:val="005506C8"/>
    <w:rsid w:val="00552CB4"/>
    <w:rsid w:val="00553503"/>
    <w:rsid w:val="00553F01"/>
    <w:rsid w:val="00554667"/>
    <w:rsid w:val="00554B7A"/>
    <w:rsid w:val="0055571F"/>
    <w:rsid w:val="005559A0"/>
    <w:rsid w:val="005560E7"/>
    <w:rsid w:val="00556298"/>
    <w:rsid w:val="0055687A"/>
    <w:rsid w:val="005575E1"/>
    <w:rsid w:val="00557CA9"/>
    <w:rsid w:val="00560532"/>
    <w:rsid w:val="0056072C"/>
    <w:rsid w:val="005607B0"/>
    <w:rsid w:val="005609FF"/>
    <w:rsid w:val="00561330"/>
    <w:rsid w:val="00561B2C"/>
    <w:rsid w:val="005623F0"/>
    <w:rsid w:val="005626B9"/>
    <w:rsid w:val="0056270C"/>
    <w:rsid w:val="00562811"/>
    <w:rsid w:val="00562DFC"/>
    <w:rsid w:val="005635B2"/>
    <w:rsid w:val="00565FA0"/>
    <w:rsid w:val="00566018"/>
    <w:rsid w:val="005669AD"/>
    <w:rsid w:val="0056703C"/>
    <w:rsid w:val="00567DD7"/>
    <w:rsid w:val="00570A3E"/>
    <w:rsid w:val="005715FE"/>
    <w:rsid w:val="00571D03"/>
    <w:rsid w:val="00572268"/>
    <w:rsid w:val="005727A4"/>
    <w:rsid w:val="005735D9"/>
    <w:rsid w:val="00573D7C"/>
    <w:rsid w:val="00574BA5"/>
    <w:rsid w:val="005764AD"/>
    <w:rsid w:val="00576D21"/>
    <w:rsid w:val="005772E3"/>
    <w:rsid w:val="00577434"/>
    <w:rsid w:val="00581139"/>
    <w:rsid w:val="00581D25"/>
    <w:rsid w:val="00583048"/>
    <w:rsid w:val="00583917"/>
    <w:rsid w:val="00583B32"/>
    <w:rsid w:val="00584716"/>
    <w:rsid w:val="0058485C"/>
    <w:rsid w:val="00584FA3"/>
    <w:rsid w:val="005850B9"/>
    <w:rsid w:val="005855F9"/>
    <w:rsid w:val="00585F17"/>
    <w:rsid w:val="00586D66"/>
    <w:rsid w:val="00586D8D"/>
    <w:rsid w:val="00587603"/>
    <w:rsid w:val="0058778B"/>
    <w:rsid w:val="00590464"/>
    <w:rsid w:val="00590A0F"/>
    <w:rsid w:val="00590B34"/>
    <w:rsid w:val="0059153E"/>
    <w:rsid w:val="0059157D"/>
    <w:rsid w:val="005915B0"/>
    <w:rsid w:val="005919B1"/>
    <w:rsid w:val="00591CAD"/>
    <w:rsid w:val="00592FB2"/>
    <w:rsid w:val="0059321F"/>
    <w:rsid w:val="00593B0E"/>
    <w:rsid w:val="00594220"/>
    <w:rsid w:val="005943DB"/>
    <w:rsid w:val="005958A0"/>
    <w:rsid w:val="00596985"/>
    <w:rsid w:val="00596D58"/>
    <w:rsid w:val="00597654"/>
    <w:rsid w:val="005976BF"/>
    <w:rsid w:val="0059781E"/>
    <w:rsid w:val="00597B35"/>
    <w:rsid w:val="005A02BD"/>
    <w:rsid w:val="005A0FA9"/>
    <w:rsid w:val="005A1322"/>
    <w:rsid w:val="005A1578"/>
    <w:rsid w:val="005A1B8B"/>
    <w:rsid w:val="005A27DF"/>
    <w:rsid w:val="005A39B3"/>
    <w:rsid w:val="005A4359"/>
    <w:rsid w:val="005A4CE9"/>
    <w:rsid w:val="005A4E6B"/>
    <w:rsid w:val="005A5022"/>
    <w:rsid w:val="005A50A0"/>
    <w:rsid w:val="005A548A"/>
    <w:rsid w:val="005A564D"/>
    <w:rsid w:val="005A6379"/>
    <w:rsid w:val="005A642F"/>
    <w:rsid w:val="005A6A3C"/>
    <w:rsid w:val="005A6BE6"/>
    <w:rsid w:val="005A76B7"/>
    <w:rsid w:val="005B0F28"/>
    <w:rsid w:val="005B0FCD"/>
    <w:rsid w:val="005B167E"/>
    <w:rsid w:val="005B2F14"/>
    <w:rsid w:val="005B3510"/>
    <w:rsid w:val="005B35AC"/>
    <w:rsid w:val="005B3E79"/>
    <w:rsid w:val="005B4398"/>
    <w:rsid w:val="005B4992"/>
    <w:rsid w:val="005B49B0"/>
    <w:rsid w:val="005B49F3"/>
    <w:rsid w:val="005B568A"/>
    <w:rsid w:val="005B5BC3"/>
    <w:rsid w:val="005B659D"/>
    <w:rsid w:val="005B65D4"/>
    <w:rsid w:val="005B6C1D"/>
    <w:rsid w:val="005B777F"/>
    <w:rsid w:val="005C0968"/>
    <w:rsid w:val="005C22EF"/>
    <w:rsid w:val="005C2335"/>
    <w:rsid w:val="005C233C"/>
    <w:rsid w:val="005C236E"/>
    <w:rsid w:val="005C3199"/>
    <w:rsid w:val="005C378D"/>
    <w:rsid w:val="005C45D7"/>
    <w:rsid w:val="005C4D14"/>
    <w:rsid w:val="005C6727"/>
    <w:rsid w:val="005D0081"/>
    <w:rsid w:val="005D0083"/>
    <w:rsid w:val="005D0331"/>
    <w:rsid w:val="005D0F32"/>
    <w:rsid w:val="005D12B8"/>
    <w:rsid w:val="005D1373"/>
    <w:rsid w:val="005D1C52"/>
    <w:rsid w:val="005D2B18"/>
    <w:rsid w:val="005D3462"/>
    <w:rsid w:val="005D356A"/>
    <w:rsid w:val="005D38FF"/>
    <w:rsid w:val="005D4E0D"/>
    <w:rsid w:val="005D563A"/>
    <w:rsid w:val="005D66C4"/>
    <w:rsid w:val="005D6F54"/>
    <w:rsid w:val="005D70E5"/>
    <w:rsid w:val="005D726C"/>
    <w:rsid w:val="005D7B3C"/>
    <w:rsid w:val="005E09EB"/>
    <w:rsid w:val="005E115D"/>
    <w:rsid w:val="005E1622"/>
    <w:rsid w:val="005E19AA"/>
    <w:rsid w:val="005E29A0"/>
    <w:rsid w:val="005E3CA4"/>
    <w:rsid w:val="005E4529"/>
    <w:rsid w:val="005E547B"/>
    <w:rsid w:val="005E5FA9"/>
    <w:rsid w:val="005E6AF5"/>
    <w:rsid w:val="005E77FC"/>
    <w:rsid w:val="005F0A83"/>
    <w:rsid w:val="005F0B3D"/>
    <w:rsid w:val="005F1541"/>
    <w:rsid w:val="005F1876"/>
    <w:rsid w:val="005F191A"/>
    <w:rsid w:val="005F2543"/>
    <w:rsid w:val="005F29CF"/>
    <w:rsid w:val="005F320A"/>
    <w:rsid w:val="005F3233"/>
    <w:rsid w:val="005F33D2"/>
    <w:rsid w:val="005F43A6"/>
    <w:rsid w:val="005F477A"/>
    <w:rsid w:val="005F4B02"/>
    <w:rsid w:val="005F4C8F"/>
    <w:rsid w:val="005F4F39"/>
    <w:rsid w:val="005F5861"/>
    <w:rsid w:val="005F6996"/>
    <w:rsid w:val="005F6B1E"/>
    <w:rsid w:val="005F727B"/>
    <w:rsid w:val="005F7666"/>
    <w:rsid w:val="005F78B7"/>
    <w:rsid w:val="005F7A17"/>
    <w:rsid w:val="00600524"/>
    <w:rsid w:val="00600715"/>
    <w:rsid w:val="00601026"/>
    <w:rsid w:val="006021FB"/>
    <w:rsid w:val="0060288D"/>
    <w:rsid w:val="00602F9C"/>
    <w:rsid w:val="00603D87"/>
    <w:rsid w:val="00603DE1"/>
    <w:rsid w:val="006040C8"/>
    <w:rsid w:val="00604691"/>
    <w:rsid w:val="00604CBA"/>
    <w:rsid w:val="00604E63"/>
    <w:rsid w:val="00605574"/>
    <w:rsid w:val="006056F7"/>
    <w:rsid w:val="00605AF1"/>
    <w:rsid w:val="00606F4A"/>
    <w:rsid w:val="00606FC0"/>
    <w:rsid w:val="00607113"/>
    <w:rsid w:val="00610968"/>
    <w:rsid w:val="00610E26"/>
    <w:rsid w:val="006115AE"/>
    <w:rsid w:val="0061168A"/>
    <w:rsid w:val="006119B8"/>
    <w:rsid w:val="006119ED"/>
    <w:rsid w:val="0061264E"/>
    <w:rsid w:val="006136BA"/>
    <w:rsid w:val="00613848"/>
    <w:rsid w:val="00613D64"/>
    <w:rsid w:val="00614003"/>
    <w:rsid w:val="00614D75"/>
    <w:rsid w:val="00615FED"/>
    <w:rsid w:val="0061615F"/>
    <w:rsid w:val="00616453"/>
    <w:rsid w:val="00616DC8"/>
    <w:rsid w:val="00617824"/>
    <w:rsid w:val="00617B4D"/>
    <w:rsid w:val="00617EA9"/>
    <w:rsid w:val="00620D46"/>
    <w:rsid w:val="00620DA5"/>
    <w:rsid w:val="00621222"/>
    <w:rsid w:val="006217E1"/>
    <w:rsid w:val="00621957"/>
    <w:rsid w:val="00621C64"/>
    <w:rsid w:val="00622112"/>
    <w:rsid w:val="006224C5"/>
    <w:rsid w:val="006226CD"/>
    <w:rsid w:val="00622D08"/>
    <w:rsid w:val="0062350E"/>
    <w:rsid w:val="006235E4"/>
    <w:rsid w:val="0062389B"/>
    <w:rsid w:val="00623A2F"/>
    <w:rsid w:val="006244B8"/>
    <w:rsid w:val="006249E0"/>
    <w:rsid w:val="00624F78"/>
    <w:rsid w:val="00624F9A"/>
    <w:rsid w:val="00625134"/>
    <w:rsid w:val="0062519B"/>
    <w:rsid w:val="00625357"/>
    <w:rsid w:val="006263FB"/>
    <w:rsid w:val="0062665C"/>
    <w:rsid w:val="00626791"/>
    <w:rsid w:val="0062693C"/>
    <w:rsid w:val="0062747D"/>
    <w:rsid w:val="00631147"/>
    <w:rsid w:val="006318D1"/>
    <w:rsid w:val="00631E45"/>
    <w:rsid w:val="00633855"/>
    <w:rsid w:val="006341D6"/>
    <w:rsid w:val="00634540"/>
    <w:rsid w:val="00634698"/>
    <w:rsid w:val="00634B03"/>
    <w:rsid w:val="00634BD1"/>
    <w:rsid w:val="00634C8C"/>
    <w:rsid w:val="006356CA"/>
    <w:rsid w:val="00635920"/>
    <w:rsid w:val="00635EA5"/>
    <w:rsid w:val="006367CA"/>
    <w:rsid w:val="006367DE"/>
    <w:rsid w:val="00636AE3"/>
    <w:rsid w:val="00636F9B"/>
    <w:rsid w:val="00637AD1"/>
    <w:rsid w:val="00640378"/>
    <w:rsid w:val="00640673"/>
    <w:rsid w:val="00640C84"/>
    <w:rsid w:val="006433DE"/>
    <w:rsid w:val="0064605B"/>
    <w:rsid w:val="0064656C"/>
    <w:rsid w:val="00646D6C"/>
    <w:rsid w:val="00647BD5"/>
    <w:rsid w:val="006508A3"/>
    <w:rsid w:val="00650D3A"/>
    <w:rsid w:val="00650E04"/>
    <w:rsid w:val="0065146F"/>
    <w:rsid w:val="006516B0"/>
    <w:rsid w:val="00651730"/>
    <w:rsid w:val="00652756"/>
    <w:rsid w:val="006539BE"/>
    <w:rsid w:val="006539EC"/>
    <w:rsid w:val="00653AA9"/>
    <w:rsid w:val="00654449"/>
    <w:rsid w:val="00654808"/>
    <w:rsid w:val="00655BCA"/>
    <w:rsid w:val="00655FF3"/>
    <w:rsid w:val="006563B1"/>
    <w:rsid w:val="00656A3D"/>
    <w:rsid w:val="00657176"/>
    <w:rsid w:val="006575AA"/>
    <w:rsid w:val="00657646"/>
    <w:rsid w:val="0066015F"/>
    <w:rsid w:val="0066033D"/>
    <w:rsid w:val="00660A9D"/>
    <w:rsid w:val="00660CAB"/>
    <w:rsid w:val="006623F0"/>
    <w:rsid w:val="00662677"/>
    <w:rsid w:val="00662E6E"/>
    <w:rsid w:val="006634EA"/>
    <w:rsid w:val="00663943"/>
    <w:rsid w:val="0066427C"/>
    <w:rsid w:val="006650FE"/>
    <w:rsid w:val="006655ED"/>
    <w:rsid w:val="00665645"/>
    <w:rsid w:val="00665896"/>
    <w:rsid w:val="00665FA5"/>
    <w:rsid w:val="00666F51"/>
    <w:rsid w:val="00667068"/>
    <w:rsid w:val="00667237"/>
    <w:rsid w:val="006672D9"/>
    <w:rsid w:val="006677A4"/>
    <w:rsid w:val="006706D4"/>
    <w:rsid w:val="006712D6"/>
    <w:rsid w:val="00671A03"/>
    <w:rsid w:val="00671CA6"/>
    <w:rsid w:val="00671F68"/>
    <w:rsid w:val="006721F5"/>
    <w:rsid w:val="00672510"/>
    <w:rsid w:val="006728C6"/>
    <w:rsid w:val="006729CE"/>
    <w:rsid w:val="00674005"/>
    <w:rsid w:val="00674496"/>
    <w:rsid w:val="006748D8"/>
    <w:rsid w:val="00674B3C"/>
    <w:rsid w:val="00675A7E"/>
    <w:rsid w:val="0067704D"/>
    <w:rsid w:val="006776F4"/>
    <w:rsid w:val="006809B5"/>
    <w:rsid w:val="0068193E"/>
    <w:rsid w:val="00681E3B"/>
    <w:rsid w:val="00681F27"/>
    <w:rsid w:val="006838B5"/>
    <w:rsid w:val="0068394B"/>
    <w:rsid w:val="00683C46"/>
    <w:rsid w:val="00684D85"/>
    <w:rsid w:val="00684DB2"/>
    <w:rsid w:val="006859F8"/>
    <w:rsid w:val="006868BD"/>
    <w:rsid w:val="00686F73"/>
    <w:rsid w:val="00687934"/>
    <w:rsid w:val="006901DA"/>
    <w:rsid w:val="00690CDA"/>
    <w:rsid w:val="00691598"/>
    <w:rsid w:val="00691935"/>
    <w:rsid w:val="00691C95"/>
    <w:rsid w:val="00691CF9"/>
    <w:rsid w:val="00691D87"/>
    <w:rsid w:val="0069223B"/>
    <w:rsid w:val="00692534"/>
    <w:rsid w:val="00692E6C"/>
    <w:rsid w:val="00693482"/>
    <w:rsid w:val="006934B5"/>
    <w:rsid w:val="0069438C"/>
    <w:rsid w:val="00694B8F"/>
    <w:rsid w:val="006962BE"/>
    <w:rsid w:val="00697812"/>
    <w:rsid w:val="006A0127"/>
    <w:rsid w:val="006A01C8"/>
    <w:rsid w:val="006A0F12"/>
    <w:rsid w:val="006A109A"/>
    <w:rsid w:val="006A12F5"/>
    <w:rsid w:val="006A1B57"/>
    <w:rsid w:val="006A1D07"/>
    <w:rsid w:val="006A1E65"/>
    <w:rsid w:val="006A2413"/>
    <w:rsid w:val="006A2F51"/>
    <w:rsid w:val="006A3117"/>
    <w:rsid w:val="006A4804"/>
    <w:rsid w:val="006A4AC5"/>
    <w:rsid w:val="006A4E2E"/>
    <w:rsid w:val="006A50EE"/>
    <w:rsid w:val="006A5C21"/>
    <w:rsid w:val="006A5F35"/>
    <w:rsid w:val="006A60FB"/>
    <w:rsid w:val="006A6247"/>
    <w:rsid w:val="006A6697"/>
    <w:rsid w:val="006A75D1"/>
    <w:rsid w:val="006A7D5E"/>
    <w:rsid w:val="006A7DB5"/>
    <w:rsid w:val="006B1A0F"/>
    <w:rsid w:val="006B2847"/>
    <w:rsid w:val="006B34B7"/>
    <w:rsid w:val="006B3689"/>
    <w:rsid w:val="006B46AF"/>
    <w:rsid w:val="006B4AEF"/>
    <w:rsid w:val="006B50B9"/>
    <w:rsid w:val="006B5E50"/>
    <w:rsid w:val="006B601C"/>
    <w:rsid w:val="006B7040"/>
    <w:rsid w:val="006B7419"/>
    <w:rsid w:val="006B772C"/>
    <w:rsid w:val="006B7FA9"/>
    <w:rsid w:val="006C022C"/>
    <w:rsid w:val="006C0245"/>
    <w:rsid w:val="006C1E55"/>
    <w:rsid w:val="006C1F08"/>
    <w:rsid w:val="006C2A67"/>
    <w:rsid w:val="006C2AD4"/>
    <w:rsid w:val="006C30E1"/>
    <w:rsid w:val="006C3937"/>
    <w:rsid w:val="006C480A"/>
    <w:rsid w:val="006C4B99"/>
    <w:rsid w:val="006C4D6A"/>
    <w:rsid w:val="006C56AA"/>
    <w:rsid w:val="006C5ACB"/>
    <w:rsid w:val="006C5AEA"/>
    <w:rsid w:val="006C64AC"/>
    <w:rsid w:val="006C67AE"/>
    <w:rsid w:val="006C6A64"/>
    <w:rsid w:val="006C6B40"/>
    <w:rsid w:val="006C79BC"/>
    <w:rsid w:val="006C7D86"/>
    <w:rsid w:val="006D06CF"/>
    <w:rsid w:val="006D0B27"/>
    <w:rsid w:val="006D131D"/>
    <w:rsid w:val="006D28F5"/>
    <w:rsid w:val="006D2AAE"/>
    <w:rsid w:val="006D3871"/>
    <w:rsid w:val="006D44FC"/>
    <w:rsid w:val="006D4790"/>
    <w:rsid w:val="006D47A6"/>
    <w:rsid w:val="006D54BA"/>
    <w:rsid w:val="006D6512"/>
    <w:rsid w:val="006D6A6F"/>
    <w:rsid w:val="006D6ACD"/>
    <w:rsid w:val="006D6FED"/>
    <w:rsid w:val="006D7225"/>
    <w:rsid w:val="006D7FBD"/>
    <w:rsid w:val="006E0997"/>
    <w:rsid w:val="006E0C74"/>
    <w:rsid w:val="006E105A"/>
    <w:rsid w:val="006E16B5"/>
    <w:rsid w:val="006E1FD6"/>
    <w:rsid w:val="006E2906"/>
    <w:rsid w:val="006E2AB2"/>
    <w:rsid w:val="006E3626"/>
    <w:rsid w:val="006E3E59"/>
    <w:rsid w:val="006E4252"/>
    <w:rsid w:val="006E43CA"/>
    <w:rsid w:val="006E44F9"/>
    <w:rsid w:val="006E4C67"/>
    <w:rsid w:val="006E53AD"/>
    <w:rsid w:val="006E5508"/>
    <w:rsid w:val="006E55DE"/>
    <w:rsid w:val="006E6504"/>
    <w:rsid w:val="006E6836"/>
    <w:rsid w:val="006E7687"/>
    <w:rsid w:val="006E7ECA"/>
    <w:rsid w:val="006F0B1E"/>
    <w:rsid w:val="006F0ED5"/>
    <w:rsid w:val="006F142E"/>
    <w:rsid w:val="006F1666"/>
    <w:rsid w:val="006F1AFF"/>
    <w:rsid w:val="006F1D60"/>
    <w:rsid w:val="006F2226"/>
    <w:rsid w:val="006F2B3A"/>
    <w:rsid w:val="006F2BCE"/>
    <w:rsid w:val="006F2E5E"/>
    <w:rsid w:val="006F31EA"/>
    <w:rsid w:val="006F3A0E"/>
    <w:rsid w:val="006F4074"/>
    <w:rsid w:val="006F445F"/>
    <w:rsid w:val="006F4B76"/>
    <w:rsid w:val="006F5348"/>
    <w:rsid w:val="006F5423"/>
    <w:rsid w:val="006F59F9"/>
    <w:rsid w:val="006F5DE4"/>
    <w:rsid w:val="006F7273"/>
    <w:rsid w:val="006F7E52"/>
    <w:rsid w:val="00700A87"/>
    <w:rsid w:val="007021F6"/>
    <w:rsid w:val="0070350F"/>
    <w:rsid w:val="00703FD6"/>
    <w:rsid w:val="007049D2"/>
    <w:rsid w:val="00704F26"/>
    <w:rsid w:val="00705CFE"/>
    <w:rsid w:val="0070626D"/>
    <w:rsid w:val="00706B97"/>
    <w:rsid w:val="00706C6C"/>
    <w:rsid w:val="00706F5E"/>
    <w:rsid w:val="00707271"/>
    <w:rsid w:val="0070761D"/>
    <w:rsid w:val="00707BDC"/>
    <w:rsid w:val="0071046E"/>
    <w:rsid w:val="007105F4"/>
    <w:rsid w:val="00710CD7"/>
    <w:rsid w:val="00711FEA"/>
    <w:rsid w:val="00712025"/>
    <w:rsid w:val="00712560"/>
    <w:rsid w:val="00713114"/>
    <w:rsid w:val="007134A8"/>
    <w:rsid w:val="00713BE9"/>
    <w:rsid w:val="00713E67"/>
    <w:rsid w:val="00714284"/>
    <w:rsid w:val="00714931"/>
    <w:rsid w:val="00715B48"/>
    <w:rsid w:val="00715C12"/>
    <w:rsid w:val="00717378"/>
    <w:rsid w:val="00717B2C"/>
    <w:rsid w:val="00717C7B"/>
    <w:rsid w:val="0072003F"/>
    <w:rsid w:val="00720A46"/>
    <w:rsid w:val="00721A7F"/>
    <w:rsid w:val="00722017"/>
    <w:rsid w:val="00722416"/>
    <w:rsid w:val="007225D6"/>
    <w:rsid w:val="00722DB5"/>
    <w:rsid w:val="00723094"/>
    <w:rsid w:val="00723733"/>
    <w:rsid w:val="0072389F"/>
    <w:rsid w:val="00723A9D"/>
    <w:rsid w:val="00723DD7"/>
    <w:rsid w:val="007248EA"/>
    <w:rsid w:val="00724AD4"/>
    <w:rsid w:val="00725131"/>
    <w:rsid w:val="00725371"/>
    <w:rsid w:val="00725422"/>
    <w:rsid w:val="00725D22"/>
    <w:rsid w:val="007262B4"/>
    <w:rsid w:val="007262DE"/>
    <w:rsid w:val="007268D5"/>
    <w:rsid w:val="0072695D"/>
    <w:rsid w:val="00726D51"/>
    <w:rsid w:val="0072781D"/>
    <w:rsid w:val="00727FE6"/>
    <w:rsid w:val="00730287"/>
    <w:rsid w:val="00730B70"/>
    <w:rsid w:val="00730C14"/>
    <w:rsid w:val="007313BF"/>
    <w:rsid w:val="0073166E"/>
    <w:rsid w:val="00731BAC"/>
    <w:rsid w:val="00731FAB"/>
    <w:rsid w:val="00732443"/>
    <w:rsid w:val="00732888"/>
    <w:rsid w:val="007339CD"/>
    <w:rsid w:val="00734993"/>
    <w:rsid w:val="00734D2D"/>
    <w:rsid w:val="00735224"/>
    <w:rsid w:val="00736650"/>
    <w:rsid w:val="007369A3"/>
    <w:rsid w:val="007369F8"/>
    <w:rsid w:val="007375F5"/>
    <w:rsid w:val="007407D0"/>
    <w:rsid w:val="00740A2F"/>
    <w:rsid w:val="00741884"/>
    <w:rsid w:val="00741D91"/>
    <w:rsid w:val="007425B6"/>
    <w:rsid w:val="007433A9"/>
    <w:rsid w:val="00743C99"/>
    <w:rsid w:val="00743FE0"/>
    <w:rsid w:val="007444A5"/>
    <w:rsid w:val="00744985"/>
    <w:rsid w:val="00745274"/>
    <w:rsid w:val="00745567"/>
    <w:rsid w:val="00746BFB"/>
    <w:rsid w:val="00746C56"/>
    <w:rsid w:val="00746EB8"/>
    <w:rsid w:val="00746F89"/>
    <w:rsid w:val="00747E8F"/>
    <w:rsid w:val="00750155"/>
    <w:rsid w:val="00750278"/>
    <w:rsid w:val="0075056B"/>
    <w:rsid w:val="007514D3"/>
    <w:rsid w:val="00752640"/>
    <w:rsid w:val="007527EB"/>
    <w:rsid w:val="0075290F"/>
    <w:rsid w:val="0075320C"/>
    <w:rsid w:val="00754462"/>
    <w:rsid w:val="0075497C"/>
    <w:rsid w:val="00754E62"/>
    <w:rsid w:val="00755647"/>
    <w:rsid w:val="007556BE"/>
    <w:rsid w:val="00755ADE"/>
    <w:rsid w:val="0075689F"/>
    <w:rsid w:val="00756A4A"/>
    <w:rsid w:val="00757105"/>
    <w:rsid w:val="0075787D"/>
    <w:rsid w:val="007578E5"/>
    <w:rsid w:val="00757942"/>
    <w:rsid w:val="007579A3"/>
    <w:rsid w:val="00757A6D"/>
    <w:rsid w:val="00757B2C"/>
    <w:rsid w:val="00760479"/>
    <w:rsid w:val="0076130D"/>
    <w:rsid w:val="007615F5"/>
    <w:rsid w:val="007628F2"/>
    <w:rsid w:val="00762B7D"/>
    <w:rsid w:val="007631B8"/>
    <w:rsid w:val="0076377F"/>
    <w:rsid w:val="007639E2"/>
    <w:rsid w:val="00764387"/>
    <w:rsid w:val="00764553"/>
    <w:rsid w:val="00765BFE"/>
    <w:rsid w:val="00765CC5"/>
    <w:rsid w:val="00766C3C"/>
    <w:rsid w:val="007670AC"/>
    <w:rsid w:val="007708AD"/>
    <w:rsid w:val="00770A01"/>
    <w:rsid w:val="00771AA0"/>
    <w:rsid w:val="007720F7"/>
    <w:rsid w:val="0077296A"/>
    <w:rsid w:val="00772D6E"/>
    <w:rsid w:val="007734EE"/>
    <w:rsid w:val="0077494D"/>
    <w:rsid w:val="00774AEF"/>
    <w:rsid w:val="00774EE4"/>
    <w:rsid w:val="00775D31"/>
    <w:rsid w:val="00775EBA"/>
    <w:rsid w:val="007763BF"/>
    <w:rsid w:val="00776479"/>
    <w:rsid w:val="00776C27"/>
    <w:rsid w:val="00777104"/>
    <w:rsid w:val="007779B5"/>
    <w:rsid w:val="0078033A"/>
    <w:rsid w:val="0078040C"/>
    <w:rsid w:val="00780B15"/>
    <w:rsid w:val="00780FA4"/>
    <w:rsid w:val="0078159C"/>
    <w:rsid w:val="00781FE0"/>
    <w:rsid w:val="00782E45"/>
    <w:rsid w:val="00783C91"/>
    <w:rsid w:val="00784530"/>
    <w:rsid w:val="007845C3"/>
    <w:rsid w:val="00784791"/>
    <w:rsid w:val="0078550A"/>
    <w:rsid w:val="00785893"/>
    <w:rsid w:val="00785936"/>
    <w:rsid w:val="00787EC0"/>
    <w:rsid w:val="00790D9D"/>
    <w:rsid w:val="00790F14"/>
    <w:rsid w:val="00791BD7"/>
    <w:rsid w:val="00791DB6"/>
    <w:rsid w:val="0079242D"/>
    <w:rsid w:val="007926FA"/>
    <w:rsid w:val="00792A95"/>
    <w:rsid w:val="00792D86"/>
    <w:rsid w:val="0079506A"/>
    <w:rsid w:val="007952D7"/>
    <w:rsid w:val="00795325"/>
    <w:rsid w:val="00795915"/>
    <w:rsid w:val="00795FE8"/>
    <w:rsid w:val="00796164"/>
    <w:rsid w:val="00796D65"/>
    <w:rsid w:val="007973F1"/>
    <w:rsid w:val="00797912"/>
    <w:rsid w:val="00797B67"/>
    <w:rsid w:val="00797E82"/>
    <w:rsid w:val="007A0139"/>
    <w:rsid w:val="007A0DA9"/>
    <w:rsid w:val="007A0E83"/>
    <w:rsid w:val="007A17B2"/>
    <w:rsid w:val="007A2702"/>
    <w:rsid w:val="007A2A98"/>
    <w:rsid w:val="007A3198"/>
    <w:rsid w:val="007A3784"/>
    <w:rsid w:val="007A3BC0"/>
    <w:rsid w:val="007A40DB"/>
    <w:rsid w:val="007A5F90"/>
    <w:rsid w:val="007A6CDB"/>
    <w:rsid w:val="007A7314"/>
    <w:rsid w:val="007A73C3"/>
    <w:rsid w:val="007A7530"/>
    <w:rsid w:val="007A7818"/>
    <w:rsid w:val="007A7A7B"/>
    <w:rsid w:val="007B0375"/>
    <w:rsid w:val="007B0796"/>
    <w:rsid w:val="007B09DF"/>
    <w:rsid w:val="007B09EF"/>
    <w:rsid w:val="007B0C70"/>
    <w:rsid w:val="007B158F"/>
    <w:rsid w:val="007B19C6"/>
    <w:rsid w:val="007B1C87"/>
    <w:rsid w:val="007B1D11"/>
    <w:rsid w:val="007B2034"/>
    <w:rsid w:val="007B2284"/>
    <w:rsid w:val="007B2286"/>
    <w:rsid w:val="007B2696"/>
    <w:rsid w:val="007B28F5"/>
    <w:rsid w:val="007B2D3E"/>
    <w:rsid w:val="007B3043"/>
    <w:rsid w:val="007B3485"/>
    <w:rsid w:val="007B39E3"/>
    <w:rsid w:val="007B4476"/>
    <w:rsid w:val="007B4999"/>
    <w:rsid w:val="007B4A36"/>
    <w:rsid w:val="007B5B75"/>
    <w:rsid w:val="007B63E0"/>
    <w:rsid w:val="007B6D74"/>
    <w:rsid w:val="007B7332"/>
    <w:rsid w:val="007B73E8"/>
    <w:rsid w:val="007B7B83"/>
    <w:rsid w:val="007C031D"/>
    <w:rsid w:val="007C043D"/>
    <w:rsid w:val="007C046A"/>
    <w:rsid w:val="007C0527"/>
    <w:rsid w:val="007C090A"/>
    <w:rsid w:val="007C0AE4"/>
    <w:rsid w:val="007C1147"/>
    <w:rsid w:val="007C2268"/>
    <w:rsid w:val="007C22F0"/>
    <w:rsid w:val="007C3500"/>
    <w:rsid w:val="007C3B02"/>
    <w:rsid w:val="007C408D"/>
    <w:rsid w:val="007C4A48"/>
    <w:rsid w:val="007C5B45"/>
    <w:rsid w:val="007C60FE"/>
    <w:rsid w:val="007C67C2"/>
    <w:rsid w:val="007C6978"/>
    <w:rsid w:val="007C697C"/>
    <w:rsid w:val="007C6B5C"/>
    <w:rsid w:val="007C6E54"/>
    <w:rsid w:val="007C7371"/>
    <w:rsid w:val="007C74A9"/>
    <w:rsid w:val="007C75D9"/>
    <w:rsid w:val="007C79E3"/>
    <w:rsid w:val="007C7FEF"/>
    <w:rsid w:val="007D23B7"/>
    <w:rsid w:val="007D2512"/>
    <w:rsid w:val="007D31B4"/>
    <w:rsid w:val="007D388A"/>
    <w:rsid w:val="007D39E8"/>
    <w:rsid w:val="007D5E0C"/>
    <w:rsid w:val="007D61C0"/>
    <w:rsid w:val="007D68AF"/>
    <w:rsid w:val="007D6DB2"/>
    <w:rsid w:val="007D7594"/>
    <w:rsid w:val="007D7F2E"/>
    <w:rsid w:val="007E00A4"/>
    <w:rsid w:val="007E01D3"/>
    <w:rsid w:val="007E0639"/>
    <w:rsid w:val="007E07DF"/>
    <w:rsid w:val="007E0CD3"/>
    <w:rsid w:val="007E1A06"/>
    <w:rsid w:val="007E1D0C"/>
    <w:rsid w:val="007E239F"/>
    <w:rsid w:val="007E2700"/>
    <w:rsid w:val="007E279B"/>
    <w:rsid w:val="007E2925"/>
    <w:rsid w:val="007E452F"/>
    <w:rsid w:val="007E4934"/>
    <w:rsid w:val="007E4F9D"/>
    <w:rsid w:val="007E5A1D"/>
    <w:rsid w:val="007E710E"/>
    <w:rsid w:val="007E7D4E"/>
    <w:rsid w:val="007E7EA1"/>
    <w:rsid w:val="007F0377"/>
    <w:rsid w:val="007F03DB"/>
    <w:rsid w:val="007F0425"/>
    <w:rsid w:val="007F0624"/>
    <w:rsid w:val="007F0B96"/>
    <w:rsid w:val="007F32FD"/>
    <w:rsid w:val="007F4820"/>
    <w:rsid w:val="007F49FF"/>
    <w:rsid w:val="007F549B"/>
    <w:rsid w:val="007F5D89"/>
    <w:rsid w:val="007F620C"/>
    <w:rsid w:val="007F62CA"/>
    <w:rsid w:val="007F6500"/>
    <w:rsid w:val="007F66D0"/>
    <w:rsid w:val="007F7565"/>
    <w:rsid w:val="008002CA"/>
    <w:rsid w:val="0080094B"/>
    <w:rsid w:val="00801394"/>
    <w:rsid w:val="008017A8"/>
    <w:rsid w:val="0080204A"/>
    <w:rsid w:val="0080215B"/>
    <w:rsid w:val="00803C4C"/>
    <w:rsid w:val="008050E7"/>
    <w:rsid w:val="00805480"/>
    <w:rsid w:val="00805E14"/>
    <w:rsid w:val="0080736E"/>
    <w:rsid w:val="008078A7"/>
    <w:rsid w:val="00807BB7"/>
    <w:rsid w:val="0081024C"/>
    <w:rsid w:val="008102C5"/>
    <w:rsid w:val="008103A9"/>
    <w:rsid w:val="008104C8"/>
    <w:rsid w:val="0081053A"/>
    <w:rsid w:val="00810A33"/>
    <w:rsid w:val="00811597"/>
    <w:rsid w:val="00812641"/>
    <w:rsid w:val="00813DBA"/>
    <w:rsid w:val="00814D94"/>
    <w:rsid w:val="008151BB"/>
    <w:rsid w:val="008151CF"/>
    <w:rsid w:val="008158CE"/>
    <w:rsid w:val="00816920"/>
    <w:rsid w:val="00817CA7"/>
    <w:rsid w:val="00817F61"/>
    <w:rsid w:val="008212A0"/>
    <w:rsid w:val="008223F0"/>
    <w:rsid w:val="00822716"/>
    <w:rsid w:val="008237F0"/>
    <w:rsid w:val="00825B39"/>
    <w:rsid w:val="00825BEC"/>
    <w:rsid w:val="008262C4"/>
    <w:rsid w:val="0082657E"/>
    <w:rsid w:val="008268B4"/>
    <w:rsid w:val="0082704C"/>
    <w:rsid w:val="0082713D"/>
    <w:rsid w:val="00827BB5"/>
    <w:rsid w:val="00830BEA"/>
    <w:rsid w:val="00830D21"/>
    <w:rsid w:val="008312C2"/>
    <w:rsid w:val="00832252"/>
    <w:rsid w:val="00832572"/>
    <w:rsid w:val="00832602"/>
    <w:rsid w:val="00832B4E"/>
    <w:rsid w:val="0083328B"/>
    <w:rsid w:val="008343F3"/>
    <w:rsid w:val="0083536F"/>
    <w:rsid w:val="0083592D"/>
    <w:rsid w:val="00836464"/>
    <w:rsid w:val="0083669F"/>
    <w:rsid w:val="00836DD3"/>
    <w:rsid w:val="008372E4"/>
    <w:rsid w:val="00840563"/>
    <w:rsid w:val="008407F9"/>
    <w:rsid w:val="008409D0"/>
    <w:rsid w:val="008412B8"/>
    <w:rsid w:val="008414DD"/>
    <w:rsid w:val="00842F8C"/>
    <w:rsid w:val="00842FBC"/>
    <w:rsid w:val="00843319"/>
    <w:rsid w:val="00845441"/>
    <w:rsid w:val="00845466"/>
    <w:rsid w:val="00845B20"/>
    <w:rsid w:val="00845F38"/>
    <w:rsid w:val="0084619D"/>
    <w:rsid w:val="008478FF"/>
    <w:rsid w:val="0085022E"/>
    <w:rsid w:val="00850AC6"/>
    <w:rsid w:val="00851DB9"/>
    <w:rsid w:val="00852071"/>
    <w:rsid w:val="00852EE6"/>
    <w:rsid w:val="008538D8"/>
    <w:rsid w:val="008538EB"/>
    <w:rsid w:val="00853B54"/>
    <w:rsid w:val="00853C70"/>
    <w:rsid w:val="008540CD"/>
    <w:rsid w:val="00854788"/>
    <w:rsid w:val="00854F0C"/>
    <w:rsid w:val="0085501F"/>
    <w:rsid w:val="008550FB"/>
    <w:rsid w:val="008575B4"/>
    <w:rsid w:val="00857B6A"/>
    <w:rsid w:val="00857DA3"/>
    <w:rsid w:val="00860D6B"/>
    <w:rsid w:val="00861503"/>
    <w:rsid w:val="00861A06"/>
    <w:rsid w:val="00861E4C"/>
    <w:rsid w:val="00862857"/>
    <w:rsid w:val="0086578C"/>
    <w:rsid w:val="00865E19"/>
    <w:rsid w:val="00867359"/>
    <w:rsid w:val="008679B5"/>
    <w:rsid w:val="00867D43"/>
    <w:rsid w:val="00867FB6"/>
    <w:rsid w:val="00870367"/>
    <w:rsid w:val="008703E0"/>
    <w:rsid w:val="008705DC"/>
    <w:rsid w:val="00871A67"/>
    <w:rsid w:val="00871B02"/>
    <w:rsid w:val="00871C63"/>
    <w:rsid w:val="00871CEF"/>
    <w:rsid w:val="00871D08"/>
    <w:rsid w:val="008724E1"/>
    <w:rsid w:val="008727A8"/>
    <w:rsid w:val="008739EA"/>
    <w:rsid w:val="00873D65"/>
    <w:rsid w:val="008742EF"/>
    <w:rsid w:val="00874744"/>
    <w:rsid w:val="00874BC0"/>
    <w:rsid w:val="008756A1"/>
    <w:rsid w:val="008764AB"/>
    <w:rsid w:val="00876BEA"/>
    <w:rsid w:val="0087722A"/>
    <w:rsid w:val="0087742A"/>
    <w:rsid w:val="008774B0"/>
    <w:rsid w:val="008774F0"/>
    <w:rsid w:val="0087755A"/>
    <w:rsid w:val="00877993"/>
    <w:rsid w:val="00877B5A"/>
    <w:rsid w:val="00877BDD"/>
    <w:rsid w:val="00877DD6"/>
    <w:rsid w:val="0088027B"/>
    <w:rsid w:val="008816CB"/>
    <w:rsid w:val="0088172B"/>
    <w:rsid w:val="00882162"/>
    <w:rsid w:val="00883460"/>
    <w:rsid w:val="00884817"/>
    <w:rsid w:val="00884CFE"/>
    <w:rsid w:val="0088550E"/>
    <w:rsid w:val="00885FF1"/>
    <w:rsid w:val="00886578"/>
    <w:rsid w:val="00887DA8"/>
    <w:rsid w:val="00887E48"/>
    <w:rsid w:val="00887FE1"/>
    <w:rsid w:val="00891BBA"/>
    <w:rsid w:val="0089279C"/>
    <w:rsid w:val="008941DE"/>
    <w:rsid w:val="00894535"/>
    <w:rsid w:val="00894A38"/>
    <w:rsid w:val="00894C1D"/>
    <w:rsid w:val="00894EF3"/>
    <w:rsid w:val="0089529E"/>
    <w:rsid w:val="00895724"/>
    <w:rsid w:val="008957FD"/>
    <w:rsid w:val="00895967"/>
    <w:rsid w:val="00895A75"/>
    <w:rsid w:val="00895ADB"/>
    <w:rsid w:val="00895DE9"/>
    <w:rsid w:val="00895DF3"/>
    <w:rsid w:val="00896630"/>
    <w:rsid w:val="00897449"/>
    <w:rsid w:val="00897525"/>
    <w:rsid w:val="0089772F"/>
    <w:rsid w:val="00897FA1"/>
    <w:rsid w:val="008A06F3"/>
    <w:rsid w:val="008A07D0"/>
    <w:rsid w:val="008A1265"/>
    <w:rsid w:val="008A24C8"/>
    <w:rsid w:val="008A2E2C"/>
    <w:rsid w:val="008A348D"/>
    <w:rsid w:val="008A4193"/>
    <w:rsid w:val="008A4787"/>
    <w:rsid w:val="008A5072"/>
    <w:rsid w:val="008A5234"/>
    <w:rsid w:val="008A60DC"/>
    <w:rsid w:val="008A62E9"/>
    <w:rsid w:val="008A62FC"/>
    <w:rsid w:val="008A63B3"/>
    <w:rsid w:val="008A654A"/>
    <w:rsid w:val="008A6925"/>
    <w:rsid w:val="008A767B"/>
    <w:rsid w:val="008A785D"/>
    <w:rsid w:val="008A7D36"/>
    <w:rsid w:val="008B033D"/>
    <w:rsid w:val="008B036F"/>
    <w:rsid w:val="008B06CB"/>
    <w:rsid w:val="008B0B7E"/>
    <w:rsid w:val="008B115F"/>
    <w:rsid w:val="008B1BD6"/>
    <w:rsid w:val="008B2943"/>
    <w:rsid w:val="008B3770"/>
    <w:rsid w:val="008B3A10"/>
    <w:rsid w:val="008B3E07"/>
    <w:rsid w:val="008B5A8C"/>
    <w:rsid w:val="008B5AC8"/>
    <w:rsid w:val="008B6BAF"/>
    <w:rsid w:val="008B70F7"/>
    <w:rsid w:val="008B7A34"/>
    <w:rsid w:val="008B7B3A"/>
    <w:rsid w:val="008B7C93"/>
    <w:rsid w:val="008B7F35"/>
    <w:rsid w:val="008C05D7"/>
    <w:rsid w:val="008C0B52"/>
    <w:rsid w:val="008C1221"/>
    <w:rsid w:val="008C1229"/>
    <w:rsid w:val="008C1AC5"/>
    <w:rsid w:val="008C1C66"/>
    <w:rsid w:val="008C1D67"/>
    <w:rsid w:val="008C1FD8"/>
    <w:rsid w:val="008C25E5"/>
    <w:rsid w:val="008C2655"/>
    <w:rsid w:val="008C4789"/>
    <w:rsid w:val="008C4D8E"/>
    <w:rsid w:val="008C57BE"/>
    <w:rsid w:val="008C647F"/>
    <w:rsid w:val="008C6F44"/>
    <w:rsid w:val="008D0423"/>
    <w:rsid w:val="008D0F4E"/>
    <w:rsid w:val="008D1997"/>
    <w:rsid w:val="008D26E6"/>
    <w:rsid w:val="008D2E56"/>
    <w:rsid w:val="008D2FBE"/>
    <w:rsid w:val="008D3C9D"/>
    <w:rsid w:val="008D3EBF"/>
    <w:rsid w:val="008D44D5"/>
    <w:rsid w:val="008D53A9"/>
    <w:rsid w:val="008D58AB"/>
    <w:rsid w:val="008D5D29"/>
    <w:rsid w:val="008D6804"/>
    <w:rsid w:val="008D6DE1"/>
    <w:rsid w:val="008D70D4"/>
    <w:rsid w:val="008E0C5D"/>
    <w:rsid w:val="008E10A6"/>
    <w:rsid w:val="008E16EB"/>
    <w:rsid w:val="008E1F66"/>
    <w:rsid w:val="008E366D"/>
    <w:rsid w:val="008E4E92"/>
    <w:rsid w:val="008E57CB"/>
    <w:rsid w:val="008E6281"/>
    <w:rsid w:val="008E6486"/>
    <w:rsid w:val="008E6630"/>
    <w:rsid w:val="008E666B"/>
    <w:rsid w:val="008E6B5D"/>
    <w:rsid w:val="008E7082"/>
    <w:rsid w:val="008E710E"/>
    <w:rsid w:val="008E7338"/>
    <w:rsid w:val="008E7413"/>
    <w:rsid w:val="008E7674"/>
    <w:rsid w:val="008E7EC1"/>
    <w:rsid w:val="008F0104"/>
    <w:rsid w:val="008F0DBA"/>
    <w:rsid w:val="008F0EB1"/>
    <w:rsid w:val="008F0FE8"/>
    <w:rsid w:val="008F18B9"/>
    <w:rsid w:val="008F1BCB"/>
    <w:rsid w:val="008F1F6F"/>
    <w:rsid w:val="008F26AF"/>
    <w:rsid w:val="008F2F94"/>
    <w:rsid w:val="008F31B3"/>
    <w:rsid w:val="008F41E7"/>
    <w:rsid w:val="008F421E"/>
    <w:rsid w:val="008F51AD"/>
    <w:rsid w:val="008F58F3"/>
    <w:rsid w:val="008F5EB9"/>
    <w:rsid w:val="008F643E"/>
    <w:rsid w:val="008F659A"/>
    <w:rsid w:val="008F6C98"/>
    <w:rsid w:val="00900029"/>
    <w:rsid w:val="009003ED"/>
    <w:rsid w:val="00900660"/>
    <w:rsid w:val="00900A22"/>
    <w:rsid w:val="00901526"/>
    <w:rsid w:val="00902097"/>
    <w:rsid w:val="009022FC"/>
    <w:rsid w:val="00902813"/>
    <w:rsid w:val="00904141"/>
    <w:rsid w:val="00904C29"/>
    <w:rsid w:val="00906187"/>
    <w:rsid w:val="00906432"/>
    <w:rsid w:val="00907282"/>
    <w:rsid w:val="009076C6"/>
    <w:rsid w:val="00907CF6"/>
    <w:rsid w:val="00911B8E"/>
    <w:rsid w:val="009124CE"/>
    <w:rsid w:val="00912B2F"/>
    <w:rsid w:val="00912DD8"/>
    <w:rsid w:val="00912E44"/>
    <w:rsid w:val="009139C3"/>
    <w:rsid w:val="00913D76"/>
    <w:rsid w:val="00913DCF"/>
    <w:rsid w:val="009149AD"/>
    <w:rsid w:val="00914A2B"/>
    <w:rsid w:val="00915240"/>
    <w:rsid w:val="00915335"/>
    <w:rsid w:val="009155DF"/>
    <w:rsid w:val="00915608"/>
    <w:rsid w:val="009166B6"/>
    <w:rsid w:val="00917CC4"/>
    <w:rsid w:val="00920315"/>
    <w:rsid w:val="009203D9"/>
    <w:rsid w:val="00920FD9"/>
    <w:rsid w:val="00921039"/>
    <w:rsid w:val="00921480"/>
    <w:rsid w:val="00921F06"/>
    <w:rsid w:val="00922DF1"/>
    <w:rsid w:val="00923957"/>
    <w:rsid w:val="00923CA1"/>
    <w:rsid w:val="00924643"/>
    <w:rsid w:val="00925D10"/>
    <w:rsid w:val="00930146"/>
    <w:rsid w:val="009302D8"/>
    <w:rsid w:val="009307B8"/>
    <w:rsid w:val="009309D2"/>
    <w:rsid w:val="00931F34"/>
    <w:rsid w:val="009332CA"/>
    <w:rsid w:val="0093401A"/>
    <w:rsid w:val="0093452F"/>
    <w:rsid w:val="009350E2"/>
    <w:rsid w:val="0093534D"/>
    <w:rsid w:val="00935B98"/>
    <w:rsid w:val="00935D44"/>
    <w:rsid w:val="0093624E"/>
    <w:rsid w:val="00937116"/>
    <w:rsid w:val="00937A21"/>
    <w:rsid w:val="00937AE4"/>
    <w:rsid w:val="00940ACD"/>
    <w:rsid w:val="00940DC2"/>
    <w:rsid w:val="009413A4"/>
    <w:rsid w:val="00943304"/>
    <w:rsid w:val="009434A6"/>
    <w:rsid w:val="009438AC"/>
    <w:rsid w:val="0094486F"/>
    <w:rsid w:val="0094534B"/>
    <w:rsid w:val="00945C70"/>
    <w:rsid w:val="0094692B"/>
    <w:rsid w:val="00946E77"/>
    <w:rsid w:val="0094701B"/>
    <w:rsid w:val="0095006D"/>
    <w:rsid w:val="0095073F"/>
    <w:rsid w:val="00950AD6"/>
    <w:rsid w:val="00951003"/>
    <w:rsid w:val="009523FE"/>
    <w:rsid w:val="009526FD"/>
    <w:rsid w:val="00952EC1"/>
    <w:rsid w:val="009530AA"/>
    <w:rsid w:val="00953999"/>
    <w:rsid w:val="00955062"/>
    <w:rsid w:val="009552F4"/>
    <w:rsid w:val="00955534"/>
    <w:rsid w:val="009560F1"/>
    <w:rsid w:val="00956611"/>
    <w:rsid w:val="00957209"/>
    <w:rsid w:val="00957569"/>
    <w:rsid w:val="00960216"/>
    <w:rsid w:val="00960655"/>
    <w:rsid w:val="00960C00"/>
    <w:rsid w:val="0096150A"/>
    <w:rsid w:val="00963FF7"/>
    <w:rsid w:val="00964009"/>
    <w:rsid w:val="00966BD2"/>
    <w:rsid w:val="00967BA3"/>
    <w:rsid w:val="009707FE"/>
    <w:rsid w:val="009712C3"/>
    <w:rsid w:val="0097180B"/>
    <w:rsid w:val="009720F0"/>
    <w:rsid w:val="00972449"/>
    <w:rsid w:val="009724AE"/>
    <w:rsid w:val="00972781"/>
    <w:rsid w:val="009731C1"/>
    <w:rsid w:val="0097413B"/>
    <w:rsid w:val="00974878"/>
    <w:rsid w:val="00974C72"/>
    <w:rsid w:val="00974F1D"/>
    <w:rsid w:val="00975367"/>
    <w:rsid w:val="009755B8"/>
    <w:rsid w:val="00975E44"/>
    <w:rsid w:val="00976607"/>
    <w:rsid w:val="00977214"/>
    <w:rsid w:val="009774E6"/>
    <w:rsid w:val="00977D2C"/>
    <w:rsid w:val="00977EFB"/>
    <w:rsid w:val="00980E2B"/>
    <w:rsid w:val="00980F65"/>
    <w:rsid w:val="009810BF"/>
    <w:rsid w:val="00981839"/>
    <w:rsid w:val="00981A8B"/>
    <w:rsid w:val="00983AE6"/>
    <w:rsid w:val="00983D92"/>
    <w:rsid w:val="009844EE"/>
    <w:rsid w:val="00986550"/>
    <w:rsid w:val="00986822"/>
    <w:rsid w:val="0098728D"/>
    <w:rsid w:val="009873B6"/>
    <w:rsid w:val="009874CD"/>
    <w:rsid w:val="00987BDE"/>
    <w:rsid w:val="0099143E"/>
    <w:rsid w:val="0099176D"/>
    <w:rsid w:val="00991880"/>
    <w:rsid w:val="00991996"/>
    <w:rsid w:val="00991CF6"/>
    <w:rsid w:val="00991EF9"/>
    <w:rsid w:val="00992971"/>
    <w:rsid w:val="00992CFA"/>
    <w:rsid w:val="0099349A"/>
    <w:rsid w:val="00993736"/>
    <w:rsid w:val="00993AED"/>
    <w:rsid w:val="0099434A"/>
    <w:rsid w:val="009943A9"/>
    <w:rsid w:val="009944BA"/>
    <w:rsid w:val="00994D53"/>
    <w:rsid w:val="00994FBD"/>
    <w:rsid w:val="0099508B"/>
    <w:rsid w:val="00995458"/>
    <w:rsid w:val="009954B1"/>
    <w:rsid w:val="00996D59"/>
    <w:rsid w:val="009972DE"/>
    <w:rsid w:val="00997984"/>
    <w:rsid w:val="00997A90"/>
    <w:rsid w:val="00997B0A"/>
    <w:rsid w:val="009A00CB"/>
    <w:rsid w:val="009A084F"/>
    <w:rsid w:val="009A173B"/>
    <w:rsid w:val="009A1E13"/>
    <w:rsid w:val="009A1E3C"/>
    <w:rsid w:val="009A2550"/>
    <w:rsid w:val="009A2C36"/>
    <w:rsid w:val="009A30F8"/>
    <w:rsid w:val="009A3471"/>
    <w:rsid w:val="009A3733"/>
    <w:rsid w:val="009A45A2"/>
    <w:rsid w:val="009A4B92"/>
    <w:rsid w:val="009A6075"/>
    <w:rsid w:val="009A6644"/>
    <w:rsid w:val="009A6738"/>
    <w:rsid w:val="009A6DB5"/>
    <w:rsid w:val="009A74CD"/>
    <w:rsid w:val="009A7C5C"/>
    <w:rsid w:val="009B095B"/>
    <w:rsid w:val="009B107B"/>
    <w:rsid w:val="009B17DD"/>
    <w:rsid w:val="009B21F3"/>
    <w:rsid w:val="009B24AA"/>
    <w:rsid w:val="009B2972"/>
    <w:rsid w:val="009B2A0E"/>
    <w:rsid w:val="009B2CD8"/>
    <w:rsid w:val="009B327F"/>
    <w:rsid w:val="009B3892"/>
    <w:rsid w:val="009B3A5A"/>
    <w:rsid w:val="009B483D"/>
    <w:rsid w:val="009B4DD0"/>
    <w:rsid w:val="009B5BA2"/>
    <w:rsid w:val="009B613E"/>
    <w:rsid w:val="009B6147"/>
    <w:rsid w:val="009B6790"/>
    <w:rsid w:val="009B6A43"/>
    <w:rsid w:val="009B6ABE"/>
    <w:rsid w:val="009B6F66"/>
    <w:rsid w:val="009B7325"/>
    <w:rsid w:val="009B7758"/>
    <w:rsid w:val="009B7801"/>
    <w:rsid w:val="009B7DDA"/>
    <w:rsid w:val="009C01DA"/>
    <w:rsid w:val="009C0853"/>
    <w:rsid w:val="009C1276"/>
    <w:rsid w:val="009C14C6"/>
    <w:rsid w:val="009C1608"/>
    <w:rsid w:val="009C1840"/>
    <w:rsid w:val="009C1D9B"/>
    <w:rsid w:val="009C203F"/>
    <w:rsid w:val="009C210E"/>
    <w:rsid w:val="009C2722"/>
    <w:rsid w:val="009C2775"/>
    <w:rsid w:val="009C307C"/>
    <w:rsid w:val="009C328B"/>
    <w:rsid w:val="009C3742"/>
    <w:rsid w:val="009C3836"/>
    <w:rsid w:val="009C43B5"/>
    <w:rsid w:val="009C4415"/>
    <w:rsid w:val="009C44FA"/>
    <w:rsid w:val="009C4924"/>
    <w:rsid w:val="009C4B0E"/>
    <w:rsid w:val="009C557D"/>
    <w:rsid w:val="009C5748"/>
    <w:rsid w:val="009C5955"/>
    <w:rsid w:val="009C5D68"/>
    <w:rsid w:val="009C5DDA"/>
    <w:rsid w:val="009C625E"/>
    <w:rsid w:val="009C6A90"/>
    <w:rsid w:val="009C7023"/>
    <w:rsid w:val="009D00DD"/>
    <w:rsid w:val="009D00EB"/>
    <w:rsid w:val="009D037B"/>
    <w:rsid w:val="009D0905"/>
    <w:rsid w:val="009D0920"/>
    <w:rsid w:val="009D0946"/>
    <w:rsid w:val="009D0AEA"/>
    <w:rsid w:val="009D0B6C"/>
    <w:rsid w:val="009D19BA"/>
    <w:rsid w:val="009D2124"/>
    <w:rsid w:val="009D2B8E"/>
    <w:rsid w:val="009D3D15"/>
    <w:rsid w:val="009D4069"/>
    <w:rsid w:val="009D4327"/>
    <w:rsid w:val="009D4AA2"/>
    <w:rsid w:val="009D4E08"/>
    <w:rsid w:val="009D4F69"/>
    <w:rsid w:val="009D5979"/>
    <w:rsid w:val="009D5BB4"/>
    <w:rsid w:val="009D6DE0"/>
    <w:rsid w:val="009D7E19"/>
    <w:rsid w:val="009E0831"/>
    <w:rsid w:val="009E1636"/>
    <w:rsid w:val="009E2B74"/>
    <w:rsid w:val="009E2F34"/>
    <w:rsid w:val="009E390F"/>
    <w:rsid w:val="009E3A38"/>
    <w:rsid w:val="009E3B5D"/>
    <w:rsid w:val="009E3BC3"/>
    <w:rsid w:val="009E44F4"/>
    <w:rsid w:val="009E4825"/>
    <w:rsid w:val="009E4CBB"/>
    <w:rsid w:val="009E5EF3"/>
    <w:rsid w:val="009E6489"/>
    <w:rsid w:val="009E67E2"/>
    <w:rsid w:val="009E67F4"/>
    <w:rsid w:val="009E70BE"/>
    <w:rsid w:val="009E714B"/>
    <w:rsid w:val="009E773E"/>
    <w:rsid w:val="009E77E6"/>
    <w:rsid w:val="009E783B"/>
    <w:rsid w:val="009F0819"/>
    <w:rsid w:val="009F1BD4"/>
    <w:rsid w:val="009F4030"/>
    <w:rsid w:val="009F4141"/>
    <w:rsid w:val="009F42B9"/>
    <w:rsid w:val="009F4371"/>
    <w:rsid w:val="009F532D"/>
    <w:rsid w:val="009F5596"/>
    <w:rsid w:val="009F71DD"/>
    <w:rsid w:val="00A003FC"/>
    <w:rsid w:val="00A00426"/>
    <w:rsid w:val="00A007D8"/>
    <w:rsid w:val="00A00881"/>
    <w:rsid w:val="00A01029"/>
    <w:rsid w:val="00A01283"/>
    <w:rsid w:val="00A0198B"/>
    <w:rsid w:val="00A01F6B"/>
    <w:rsid w:val="00A01FF2"/>
    <w:rsid w:val="00A026FE"/>
    <w:rsid w:val="00A02AE7"/>
    <w:rsid w:val="00A03185"/>
    <w:rsid w:val="00A03818"/>
    <w:rsid w:val="00A03B10"/>
    <w:rsid w:val="00A03FEF"/>
    <w:rsid w:val="00A0400A"/>
    <w:rsid w:val="00A041AE"/>
    <w:rsid w:val="00A051AE"/>
    <w:rsid w:val="00A05460"/>
    <w:rsid w:val="00A05646"/>
    <w:rsid w:val="00A0593C"/>
    <w:rsid w:val="00A06022"/>
    <w:rsid w:val="00A06167"/>
    <w:rsid w:val="00A061F9"/>
    <w:rsid w:val="00A063C1"/>
    <w:rsid w:val="00A068F5"/>
    <w:rsid w:val="00A07460"/>
    <w:rsid w:val="00A07A73"/>
    <w:rsid w:val="00A10C81"/>
    <w:rsid w:val="00A10F16"/>
    <w:rsid w:val="00A1132C"/>
    <w:rsid w:val="00A115E1"/>
    <w:rsid w:val="00A11ABF"/>
    <w:rsid w:val="00A125F8"/>
    <w:rsid w:val="00A12C9A"/>
    <w:rsid w:val="00A130D0"/>
    <w:rsid w:val="00A13935"/>
    <w:rsid w:val="00A13E7A"/>
    <w:rsid w:val="00A1421E"/>
    <w:rsid w:val="00A14B90"/>
    <w:rsid w:val="00A155AB"/>
    <w:rsid w:val="00A16875"/>
    <w:rsid w:val="00A20353"/>
    <w:rsid w:val="00A21430"/>
    <w:rsid w:val="00A21BA0"/>
    <w:rsid w:val="00A238A9"/>
    <w:rsid w:val="00A23B71"/>
    <w:rsid w:val="00A23D19"/>
    <w:rsid w:val="00A25B23"/>
    <w:rsid w:val="00A25C88"/>
    <w:rsid w:val="00A275F7"/>
    <w:rsid w:val="00A30E93"/>
    <w:rsid w:val="00A31218"/>
    <w:rsid w:val="00A3173A"/>
    <w:rsid w:val="00A31A1C"/>
    <w:rsid w:val="00A31DCB"/>
    <w:rsid w:val="00A323E5"/>
    <w:rsid w:val="00A326D7"/>
    <w:rsid w:val="00A32F31"/>
    <w:rsid w:val="00A3335E"/>
    <w:rsid w:val="00A335DA"/>
    <w:rsid w:val="00A351DC"/>
    <w:rsid w:val="00A35409"/>
    <w:rsid w:val="00A359E0"/>
    <w:rsid w:val="00A35C65"/>
    <w:rsid w:val="00A3614C"/>
    <w:rsid w:val="00A36187"/>
    <w:rsid w:val="00A365F2"/>
    <w:rsid w:val="00A3764A"/>
    <w:rsid w:val="00A37796"/>
    <w:rsid w:val="00A4015B"/>
    <w:rsid w:val="00A401F1"/>
    <w:rsid w:val="00A40371"/>
    <w:rsid w:val="00A406B2"/>
    <w:rsid w:val="00A40A61"/>
    <w:rsid w:val="00A40B01"/>
    <w:rsid w:val="00A40DB4"/>
    <w:rsid w:val="00A41133"/>
    <w:rsid w:val="00A41B1B"/>
    <w:rsid w:val="00A42547"/>
    <w:rsid w:val="00A42953"/>
    <w:rsid w:val="00A429D3"/>
    <w:rsid w:val="00A42AE1"/>
    <w:rsid w:val="00A42BFB"/>
    <w:rsid w:val="00A43457"/>
    <w:rsid w:val="00A4460D"/>
    <w:rsid w:val="00A45334"/>
    <w:rsid w:val="00A45B8B"/>
    <w:rsid w:val="00A462C9"/>
    <w:rsid w:val="00A46886"/>
    <w:rsid w:val="00A46E16"/>
    <w:rsid w:val="00A46EE5"/>
    <w:rsid w:val="00A4798C"/>
    <w:rsid w:val="00A47DE6"/>
    <w:rsid w:val="00A50133"/>
    <w:rsid w:val="00A5112F"/>
    <w:rsid w:val="00A51423"/>
    <w:rsid w:val="00A517AA"/>
    <w:rsid w:val="00A518C9"/>
    <w:rsid w:val="00A51C7F"/>
    <w:rsid w:val="00A525A4"/>
    <w:rsid w:val="00A531F3"/>
    <w:rsid w:val="00A532FC"/>
    <w:rsid w:val="00A53C5F"/>
    <w:rsid w:val="00A545FA"/>
    <w:rsid w:val="00A54E82"/>
    <w:rsid w:val="00A5558D"/>
    <w:rsid w:val="00A5649D"/>
    <w:rsid w:val="00A56607"/>
    <w:rsid w:val="00A56F6C"/>
    <w:rsid w:val="00A606F0"/>
    <w:rsid w:val="00A609CB"/>
    <w:rsid w:val="00A61C1B"/>
    <w:rsid w:val="00A624A4"/>
    <w:rsid w:val="00A62844"/>
    <w:rsid w:val="00A62A71"/>
    <w:rsid w:val="00A62CB9"/>
    <w:rsid w:val="00A632BD"/>
    <w:rsid w:val="00A633E0"/>
    <w:rsid w:val="00A6385E"/>
    <w:rsid w:val="00A63B1D"/>
    <w:rsid w:val="00A6486A"/>
    <w:rsid w:val="00A64E9E"/>
    <w:rsid w:val="00A6565C"/>
    <w:rsid w:val="00A65668"/>
    <w:rsid w:val="00A65C6C"/>
    <w:rsid w:val="00A6618F"/>
    <w:rsid w:val="00A6729F"/>
    <w:rsid w:val="00A673B9"/>
    <w:rsid w:val="00A6742B"/>
    <w:rsid w:val="00A675B6"/>
    <w:rsid w:val="00A67F40"/>
    <w:rsid w:val="00A70822"/>
    <w:rsid w:val="00A7100A"/>
    <w:rsid w:val="00A7103F"/>
    <w:rsid w:val="00A7229A"/>
    <w:rsid w:val="00A72D42"/>
    <w:rsid w:val="00A7353A"/>
    <w:rsid w:val="00A73750"/>
    <w:rsid w:val="00A73F7A"/>
    <w:rsid w:val="00A74849"/>
    <w:rsid w:val="00A74938"/>
    <w:rsid w:val="00A74D11"/>
    <w:rsid w:val="00A74FF1"/>
    <w:rsid w:val="00A759C3"/>
    <w:rsid w:val="00A75EB3"/>
    <w:rsid w:val="00A7637E"/>
    <w:rsid w:val="00A76555"/>
    <w:rsid w:val="00A76B6F"/>
    <w:rsid w:val="00A76E50"/>
    <w:rsid w:val="00A7706A"/>
    <w:rsid w:val="00A773BA"/>
    <w:rsid w:val="00A775A5"/>
    <w:rsid w:val="00A776A2"/>
    <w:rsid w:val="00A801A4"/>
    <w:rsid w:val="00A8071F"/>
    <w:rsid w:val="00A80B21"/>
    <w:rsid w:val="00A80D09"/>
    <w:rsid w:val="00A81725"/>
    <w:rsid w:val="00A82647"/>
    <w:rsid w:val="00A82CFA"/>
    <w:rsid w:val="00A82D00"/>
    <w:rsid w:val="00A83255"/>
    <w:rsid w:val="00A83412"/>
    <w:rsid w:val="00A83574"/>
    <w:rsid w:val="00A846A2"/>
    <w:rsid w:val="00A84994"/>
    <w:rsid w:val="00A84C0E"/>
    <w:rsid w:val="00A84F36"/>
    <w:rsid w:val="00A84F75"/>
    <w:rsid w:val="00A85129"/>
    <w:rsid w:val="00A852BC"/>
    <w:rsid w:val="00A85E98"/>
    <w:rsid w:val="00A86ACA"/>
    <w:rsid w:val="00A86F4A"/>
    <w:rsid w:val="00A904BE"/>
    <w:rsid w:val="00A908EF"/>
    <w:rsid w:val="00A9106C"/>
    <w:rsid w:val="00A91233"/>
    <w:rsid w:val="00A91754"/>
    <w:rsid w:val="00A91D0A"/>
    <w:rsid w:val="00A92910"/>
    <w:rsid w:val="00A92BFA"/>
    <w:rsid w:val="00A92E56"/>
    <w:rsid w:val="00A92E6E"/>
    <w:rsid w:val="00A933CA"/>
    <w:rsid w:val="00A93755"/>
    <w:rsid w:val="00A938E0"/>
    <w:rsid w:val="00A94329"/>
    <w:rsid w:val="00A9439E"/>
    <w:rsid w:val="00A9573A"/>
    <w:rsid w:val="00A95AB4"/>
    <w:rsid w:val="00A95B97"/>
    <w:rsid w:val="00A9671D"/>
    <w:rsid w:val="00A96B14"/>
    <w:rsid w:val="00A96B2D"/>
    <w:rsid w:val="00A96D26"/>
    <w:rsid w:val="00A9774D"/>
    <w:rsid w:val="00A97CA3"/>
    <w:rsid w:val="00AA0004"/>
    <w:rsid w:val="00AA0110"/>
    <w:rsid w:val="00AA1436"/>
    <w:rsid w:val="00AA1CBE"/>
    <w:rsid w:val="00AA1DC9"/>
    <w:rsid w:val="00AA2B6D"/>
    <w:rsid w:val="00AA2ECE"/>
    <w:rsid w:val="00AA3661"/>
    <w:rsid w:val="00AA42EC"/>
    <w:rsid w:val="00AA4383"/>
    <w:rsid w:val="00AA464A"/>
    <w:rsid w:val="00AA49F4"/>
    <w:rsid w:val="00AA5025"/>
    <w:rsid w:val="00AA51B3"/>
    <w:rsid w:val="00AA5928"/>
    <w:rsid w:val="00AA637F"/>
    <w:rsid w:val="00AA68D0"/>
    <w:rsid w:val="00AA6E52"/>
    <w:rsid w:val="00AA746E"/>
    <w:rsid w:val="00AA7F37"/>
    <w:rsid w:val="00AB028E"/>
    <w:rsid w:val="00AB065C"/>
    <w:rsid w:val="00AB07AB"/>
    <w:rsid w:val="00AB0BBF"/>
    <w:rsid w:val="00AB0FDE"/>
    <w:rsid w:val="00AB12EC"/>
    <w:rsid w:val="00AB1619"/>
    <w:rsid w:val="00AB189C"/>
    <w:rsid w:val="00AB1F2A"/>
    <w:rsid w:val="00AB2C3E"/>
    <w:rsid w:val="00AB2EE9"/>
    <w:rsid w:val="00AB3267"/>
    <w:rsid w:val="00AB3BB2"/>
    <w:rsid w:val="00AB424D"/>
    <w:rsid w:val="00AB4350"/>
    <w:rsid w:val="00AB453C"/>
    <w:rsid w:val="00AB4A47"/>
    <w:rsid w:val="00AB4A9C"/>
    <w:rsid w:val="00AB4DE2"/>
    <w:rsid w:val="00AB4FBD"/>
    <w:rsid w:val="00AB5780"/>
    <w:rsid w:val="00AB66F2"/>
    <w:rsid w:val="00AB6E99"/>
    <w:rsid w:val="00AC0F3F"/>
    <w:rsid w:val="00AC1227"/>
    <w:rsid w:val="00AC1C53"/>
    <w:rsid w:val="00AC1EB2"/>
    <w:rsid w:val="00AC2DCA"/>
    <w:rsid w:val="00AC3031"/>
    <w:rsid w:val="00AC49C1"/>
    <w:rsid w:val="00AC4A98"/>
    <w:rsid w:val="00AC5150"/>
    <w:rsid w:val="00AC5197"/>
    <w:rsid w:val="00AC54DD"/>
    <w:rsid w:val="00AC634E"/>
    <w:rsid w:val="00AC6CDD"/>
    <w:rsid w:val="00AD0088"/>
    <w:rsid w:val="00AD29CD"/>
    <w:rsid w:val="00AD3187"/>
    <w:rsid w:val="00AD4FE2"/>
    <w:rsid w:val="00AD50DC"/>
    <w:rsid w:val="00AD55A7"/>
    <w:rsid w:val="00AD5E03"/>
    <w:rsid w:val="00AD6534"/>
    <w:rsid w:val="00AD6AC9"/>
    <w:rsid w:val="00AD7958"/>
    <w:rsid w:val="00AD7FF6"/>
    <w:rsid w:val="00AE0457"/>
    <w:rsid w:val="00AE08E1"/>
    <w:rsid w:val="00AE0D58"/>
    <w:rsid w:val="00AE1A8B"/>
    <w:rsid w:val="00AE23AF"/>
    <w:rsid w:val="00AE2AD6"/>
    <w:rsid w:val="00AE30B3"/>
    <w:rsid w:val="00AE38CC"/>
    <w:rsid w:val="00AE3DBF"/>
    <w:rsid w:val="00AE44C9"/>
    <w:rsid w:val="00AE44D8"/>
    <w:rsid w:val="00AE47AC"/>
    <w:rsid w:val="00AE489C"/>
    <w:rsid w:val="00AE4BAD"/>
    <w:rsid w:val="00AE4E35"/>
    <w:rsid w:val="00AE5AD5"/>
    <w:rsid w:val="00AE68A5"/>
    <w:rsid w:val="00AE7451"/>
    <w:rsid w:val="00AE7A7E"/>
    <w:rsid w:val="00AE7DF1"/>
    <w:rsid w:val="00AF023F"/>
    <w:rsid w:val="00AF10D0"/>
    <w:rsid w:val="00AF22A9"/>
    <w:rsid w:val="00AF2A39"/>
    <w:rsid w:val="00AF2E41"/>
    <w:rsid w:val="00AF31A7"/>
    <w:rsid w:val="00AF49EB"/>
    <w:rsid w:val="00AF6E5F"/>
    <w:rsid w:val="00AF7C20"/>
    <w:rsid w:val="00AF7DBD"/>
    <w:rsid w:val="00B00531"/>
    <w:rsid w:val="00B02309"/>
    <w:rsid w:val="00B0249A"/>
    <w:rsid w:val="00B0274F"/>
    <w:rsid w:val="00B03498"/>
    <w:rsid w:val="00B03CF4"/>
    <w:rsid w:val="00B046AC"/>
    <w:rsid w:val="00B048DB"/>
    <w:rsid w:val="00B05065"/>
    <w:rsid w:val="00B05295"/>
    <w:rsid w:val="00B056B0"/>
    <w:rsid w:val="00B062D1"/>
    <w:rsid w:val="00B06C78"/>
    <w:rsid w:val="00B06E0F"/>
    <w:rsid w:val="00B06E57"/>
    <w:rsid w:val="00B0714E"/>
    <w:rsid w:val="00B0724A"/>
    <w:rsid w:val="00B07A46"/>
    <w:rsid w:val="00B10601"/>
    <w:rsid w:val="00B11586"/>
    <w:rsid w:val="00B126B8"/>
    <w:rsid w:val="00B12B3F"/>
    <w:rsid w:val="00B136C0"/>
    <w:rsid w:val="00B13961"/>
    <w:rsid w:val="00B13D17"/>
    <w:rsid w:val="00B13D7F"/>
    <w:rsid w:val="00B1495E"/>
    <w:rsid w:val="00B14F14"/>
    <w:rsid w:val="00B1558D"/>
    <w:rsid w:val="00B161B8"/>
    <w:rsid w:val="00B163A2"/>
    <w:rsid w:val="00B16587"/>
    <w:rsid w:val="00B16D03"/>
    <w:rsid w:val="00B172A5"/>
    <w:rsid w:val="00B172C6"/>
    <w:rsid w:val="00B17444"/>
    <w:rsid w:val="00B17984"/>
    <w:rsid w:val="00B2040B"/>
    <w:rsid w:val="00B204F3"/>
    <w:rsid w:val="00B209D6"/>
    <w:rsid w:val="00B2105F"/>
    <w:rsid w:val="00B219A0"/>
    <w:rsid w:val="00B21A7E"/>
    <w:rsid w:val="00B21FFE"/>
    <w:rsid w:val="00B228D2"/>
    <w:rsid w:val="00B23658"/>
    <w:rsid w:val="00B23FA0"/>
    <w:rsid w:val="00B2461D"/>
    <w:rsid w:val="00B24C98"/>
    <w:rsid w:val="00B24D11"/>
    <w:rsid w:val="00B24FBF"/>
    <w:rsid w:val="00B25513"/>
    <w:rsid w:val="00B30156"/>
    <w:rsid w:val="00B3068E"/>
    <w:rsid w:val="00B30ADB"/>
    <w:rsid w:val="00B30F72"/>
    <w:rsid w:val="00B3161A"/>
    <w:rsid w:val="00B31A90"/>
    <w:rsid w:val="00B3356C"/>
    <w:rsid w:val="00B33647"/>
    <w:rsid w:val="00B3408E"/>
    <w:rsid w:val="00B34A80"/>
    <w:rsid w:val="00B35CB5"/>
    <w:rsid w:val="00B368BA"/>
    <w:rsid w:val="00B36D63"/>
    <w:rsid w:val="00B371CF"/>
    <w:rsid w:val="00B373C7"/>
    <w:rsid w:val="00B40AF6"/>
    <w:rsid w:val="00B40CE0"/>
    <w:rsid w:val="00B410C2"/>
    <w:rsid w:val="00B41154"/>
    <w:rsid w:val="00B413FA"/>
    <w:rsid w:val="00B41525"/>
    <w:rsid w:val="00B41A0C"/>
    <w:rsid w:val="00B42176"/>
    <w:rsid w:val="00B4255F"/>
    <w:rsid w:val="00B427BB"/>
    <w:rsid w:val="00B43525"/>
    <w:rsid w:val="00B439F8"/>
    <w:rsid w:val="00B44763"/>
    <w:rsid w:val="00B45AC6"/>
    <w:rsid w:val="00B45F24"/>
    <w:rsid w:val="00B464E1"/>
    <w:rsid w:val="00B467D1"/>
    <w:rsid w:val="00B47A44"/>
    <w:rsid w:val="00B47A51"/>
    <w:rsid w:val="00B47C85"/>
    <w:rsid w:val="00B50070"/>
    <w:rsid w:val="00B5012E"/>
    <w:rsid w:val="00B50800"/>
    <w:rsid w:val="00B528AD"/>
    <w:rsid w:val="00B5299C"/>
    <w:rsid w:val="00B53CED"/>
    <w:rsid w:val="00B53D21"/>
    <w:rsid w:val="00B5452F"/>
    <w:rsid w:val="00B5526F"/>
    <w:rsid w:val="00B554FA"/>
    <w:rsid w:val="00B55576"/>
    <w:rsid w:val="00B555DE"/>
    <w:rsid w:val="00B559A1"/>
    <w:rsid w:val="00B563BF"/>
    <w:rsid w:val="00B5708B"/>
    <w:rsid w:val="00B601B3"/>
    <w:rsid w:val="00B602E5"/>
    <w:rsid w:val="00B60845"/>
    <w:rsid w:val="00B6098F"/>
    <w:rsid w:val="00B61517"/>
    <w:rsid w:val="00B62C9E"/>
    <w:rsid w:val="00B6306A"/>
    <w:rsid w:val="00B6317F"/>
    <w:rsid w:val="00B6360A"/>
    <w:rsid w:val="00B63B5C"/>
    <w:rsid w:val="00B63E46"/>
    <w:rsid w:val="00B641CF"/>
    <w:rsid w:val="00B64268"/>
    <w:rsid w:val="00B64780"/>
    <w:rsid w:val="00B648D8"/>
    <w:rsid w:val="00B64FA9"/>
    <w:rsid w:val="00B65AE6"/>
    <w:rsid w:val="00B65BA7"/>
    <w:rsid w:val="00B6647E"/>
    <w:rsid w:val="00B66510"/>
    <w:rsid w:val="00B66BDB"/>
    <w:rsid w:val="00B6726D"/>
    <w:rsid w:val="00B67376"/>
    <w:rsid w:val="00B67C2C"/>
    <w:rsid w:val="00B7136E"/>
    <w:rsid w:val="00B71932"/>
    <w:rsid w:val="00B73BDD"/>
    <w:rsid w:val="00B74BC2"/>
    <w:rsid w:val="00B75390"/>
    <w:rsid w:val="00B75ED5"/>
    <w:rsid w:val="00B76569"/>
    <w:rsid w:val="00B77871"/>
    <w:rsid w:val="00B80AFD"/>
    <w:rsid w:val="00B8198B"/>
    <w:rsid w:val="00B81AC6"/>
    <w:rsid w:val="00B81C41"/>
    <w:rsid w:val="00B81D1C"/>
    <w:rsid w:val="00B82827"/>
    <w:rsid w:val="00B828C5"/>
    <w:rsid w:val="00B8308B"/>
    <w:rsid w:val="00B830F5"/>
    <w:rsid w:val="00B835AC"/>
    <w:rsid w:val="00B8411A"/>
    <w:rsid w:val="00B8488F"/>
    <w:rsid w:val="00B84CDD"/>
    <w:rsid w:val="00B850DA"/>
    <w:rsid w:val="00B8514A"/>
    <w:rsid w:val="00B851CF"/>
    <w:rsid w:val="00B85665"/>
    <w:rsid w:val="00B8608E"/>
    <w:rsid w:val="00B86797"/>
    <w:rsid w:val="00B86810"/>
    <w:rsid w:val="00B86B92"/>
    <w:rsid w:val="00B875EC"/>
    <w:rsid w:val="00B877F5"/>
    <w:rsid w:val="00B87D67"/>
    <w:rsid w:val="00B90B6E"/>
    <w:rsid w:val="00B90E9B"/>
    <w:rsid w:val="00B9120C"/>
    <w:rsid w:val="00B912E1"/>
    <w:rsid w:val="00B91924"/>
    <w:rsid w:val="00B91C3E"/>
    <w:rsid w:val="00B92CC4"/>
    <w:rsid w:val="00B92E5F"/>
    <w:rsid w:val="00B93173"/>
    <w:rsid w:val="00B9448B"/>
    <w:rsid w:val="00B949DB"/>
    <w:rsid w:val="00B94DA2"/>
    <w:rsid w:val="00B94E78"/>
    <w:rsid w:val="00B952D6"/>
    <w:rsid w:val="00B955E9"/>
    <w:rsid w:val="00B95EF0"/>
    <w:rsid w:val="00B96C64"/>
    <w:rsid w:val="00BA0000"/>
    <w:rsid w:val="00BA0792"/>
    <w:rsid w:val="00BA1455"/>
    <w:rsid w:val="00BA1B57"/>
    <w:rsid w:val="00BA251F"/>
    <w:rsid w:val="00BA2C76"/>
    <w:rsid w:val="00BA3467"/>
    <w:rsid w:val="00BA3722"/>
    <w:rsid w:val="00BA381D"/>
    <w:rsid w:val="00BA4517"/>
    <w:rsid w:val="00BA4EFE"/>
    <w:rsid w:val="00BA53D0"/>
    <w:rsid w:val="00BA5C41"/>
    <w:rsid w:val="00BA5C62"/>
    <w:rsid w:val="00BA5D58"/>
    <w:rsid w:val="00BA62F7"/>
    <w:rsid w:val="00BA6477"/>
    <w:rsid w:val="00BA693B"/>
    <w:rsid w:val="00BA6942"/>
    <w:rsid w:val="00BA7985"/>
    <w:rsid w:val="00BA7FE9"/>
    <w:rsid w:val="00BB155E"/>
    <w:rsid w:val="00BB1612"/>
    <w:rsid w:val="00BB1A69"/>
    <w:rsid w:val="00BB2467"/>
    <w:rsid w:val="00BB2EBB"/>
    <w:rsid w:val="00BB2F3B"/>
    <w:rsid w:val="00BB4B02"/>
    <w:rsid w:val="00BB52E8"/>
    <w:rsid w:val="00BB63FA"/>
    <w:rsid w:val="00BB6474"/>
    <w:rsid w:val="00BB7138"/>
    <w:rsid w:val="00BB71F5"/>
    <w:rsid w:val="00BB74F6"/>
    <w:rsid w:val="00BB7848"/>
    <w:rsid w:val="00BC2A38"/>
    <w:rsid w:val="00BC2D31"/>
    <w:rsid w:val="00BC30D7"/>
    <w:rsid w:val="00BC3209"/>
    <w:rsid w:val="00BC390F"/>
    <w:rsid w:val="00BC428F"/>
    <w:rsid w:val="00BC4304"/>
    <w:rsid w:val="00BC4F5E"/>
    <w:rsid w:val="00BC5378"/>
    <w:rsid w:val="00BC5A56"/>
    <w:rsid w:val="00BC7791"/>
    <w:rsid w:val="00BC779F"/>
    <w:rsid w:val="00BD034A"/>
    <w:rsid w:val="00BD14EF"/>
    <w:rsid w:val="00BD1AE1"/>
    <w:rsid w:val="00BD2444"/>
    <w:rsid w:val="00BD2783"/>
    <w:rsid w:val="00BD2984"/>
    <w:rsid w:val="00BD29F5"/>
    <w:rsid w:val="00BD44BA"/>
    <w:rsid w:val="00BD49FF"/>
    <w:rsid w:val="00BD5185"/>
    <w:rsid w:val="00BD5E28"/>
    <w:rsid w:val="00BD64F6"/>
    <w:rsid w:val="00BD6576"/>
    <w:rsid w:val="00BD6618"/>
    <w:rsid w:val="00BD6D12"/>
    <w:rsid w:val="00BD6F40"/>
    <w:rsid w:val="00BD766E"/>
    <w:rsid w:val="00BD7FDD"/>
    <w:rsid w:val="00BE0457"/>
    <w:rsid w:val="00BE0891"/>
    <w:rsid w:val="00BE0900"/>
    <w:rsid w:val="00BE0BE1"/>
    <w:rsid w:val="00BE0D27"/>
    <w:rsid w:val="00BE0D74"/>
    <w:rsid w:val="00BE12CE"/>
    <w:rsid w:val="00BE14EC"/>
    <w:rsid w:val="00BE2092"/>
    <w:rsid w:val="00BE22FE"/>
    <w:rsid w:val="00BE318E"/>
    <w:rsid w:val="00BE39A9"/>
    <w:rsid w:val="00BE39F6"/>
    <w:rsid w:val="00BE3B00"/>
    <w:rsid w:val="00BE3B58"/>
    <w:rsid w:val="00BE5903"/>
    <w:rsid w:val="00BE5D49"/>
    <w:rsid w:val="00BE6358"/>
    <w:rsid w:val="00BE7F36"/>
    <w:rsid w:val="00BF0773"/>
    <w:rsid w:val="00BF0A08"/>
    <w:rsid w:val="00BF0D94"/>
    <w:rsid w:val="00BF0EE7"/>
    <w:rsid w:val="00BF10A7"/>
    <w:rsid w:val="00BF1545"/>
    <w:rsid w:val="00BF1716"/>
    <w:rsid w:val="00BF2850"/>
    <w:rsid w:val="00BF353E"/>
    <w:rsid w:val="00BF3AB9"/>
    <w:rsid w:val="00BF3F4E"/>
    <w:rsid w:val="00BF401B"/>
    <w:rsid w:val="00BF49BD"/>
    <w:rsid w:val="00BF4CE7"/>
    <w:rsid w:val="00BF5669"/>
    <w:rsid w:val="00BF5841"/>
    <w:rsid w:val="00BF63FA"/>
    <w:rsid w:val="00BF7A3F"/>
    <w:rsid w:val="00C0101B"/>
    <w:rsid w:val="00C014C8"/>
    <w:rsid w:val="00C01761"/>
    <w:rsid w:val="00C02609"/>
    <w:rsid w:val="00C02920"/>
    <w:rsid w:val="00C02D36"/>
    <w:rsid w:val="00C044C3"/>
    <w:rsid w:val="00C04B73"/>
    <w:rsid w:val="00C0524C"/>
    <w:rsid w:val="00C055FC"/>
    <w:rsid w:val="00C06164"/>
    <w:rsid w:val="00C0683C"/>
    <w:rsid w:val="00C070B4"/>
    <w:rsid w:val="00C073D2"/>
    <w:rsid w:val="00C0749C"/>
    <w:rsid w:val="00C07638"/>
    <w:rsid w:val="00C1029D"/>
    <w:rsid w:val="00C105C1"/>
    <w:rsid w:val="00C10735"/>
    <w:rsid w:val="00C108CC"/>
    <w:rsid w:val="00C1145B"/>
    <w:rsid w:val="00C116D9"/>
    <w:rsid w:val="00C12180"/>
    <w:rsid w:val="00C14FD5"/>
    <w:rsid w:val="00C15028"/>
    <w:rsid w:val="00C15D8B"/>
    <w:rsid w:val="00C16DE4"/>
    <w:rsid w:val="00C16E25"/>
    <w:rsid w:val="00C17A20"/>
    <w:rsid w:val="00C20B91"/>
    <w:rsid w:val="00C215A7"/>
    <w:rsid w:val="00C2220A"/>
    <w:rsid w:val="00C22C09"/>
    <w:rsid w:val="00C243C4"/>
    <w:rsid w:val="00C24412"/>
    <w:rsid w:val="00C24632"/>
    <w:rsid w:val="00C248C9"/>
    <w:rsid w:val="00C25A20"/>
    <w:rsid w:val="00C25AC3"/>
    <w:rsid w:val="00C25D15"/>
    <w:rsid w:val="00C25ECA"/>
    <w:rsid w:val="00C261ED"/>
    <w:rsid w:val="00C26AC0"/>
    <w:rsid w:val="00C31E8C"/>
    <w:rsid w:val="00C3230B"/>
    <w:rsid w:val="00C32375"/>
    <w:rsid w:val="00C3265F"/>
    <w:rsid w:val="00C32AC8"/>
    <w:rsid w:val="00C32CE7"/>
    <w:rsid w:val="00C32E92"/>
    <w:rsid w:val="00C332F4"/>
    <w:rsid w:val="00C335DD"/>
    <w:rsid w:val="00C348DA"/>
    <w:rsid w:val="00C35E38"/>
    <w:rsid w:val="00C35FD8"/>
    <w:rsid w:val="00C36B61"/>
    <w:rsid w:val="00C36C7E"/>
    <w:rsid w:val="00C36E93"/>
    <w:rsid w:val="00C3760D"/>
    <w:rsid w:val="00C40B36"/>
    <w:rsid w:val="00C411C7"/>
    <w:rsid w:val="00C41CEB"/>
    <w:rsid w:val="00C41F9B"/>
    <w:rsid w:val="00C42FAB"/>
    <w:rsid w:val="00C431B0"/>
    <w:rsid w:val="00C435F2"/>
    <w:rsid w:val="00C43620"/>
    <w:rsid w:val="00C438FD"/>
    <w:rsid w:val="00C43E3E"/>
    <w:rsid w:val="00C44A52"/>
    <w:rsid w:val="00C44BD6"/>
    <w:rsid w:val="00C45764"/>
    <w:rsid w:val="00C45DCB"/>
    <w:rsid w:val="00C45E61"/>
    <w:rsid w:val="00C4733C"/>
    <w:rsid w:val="00C47C42"/>
    <w:rsid w:val="00C5003D"/>
    <w:rsid w:val="00C505E6"/>
    <w:rsid w:val="00C50C54"/>
    <w:rsid w:val="00C5244B"/>
    <w:rsid w:val="00C52CBA"/>
    <w:rsid w:val="00C52E74"/>
    <w:rsid w:val="00C53DE0"/>
    <w:rsid w:val="00C555EE"/>
    <w:rsid w:val="00C5572C"/>
    <w:rsid w:val="00C56254"/>
    <w:rsid w:val="00C573D4"/>
    <w:rsid w:val="00C578B8"/>
    <w:rsid w:val="00C60769"/>
    <w:rsid w:val="00C60997"/>
    <w:rsid w:val="00C61420"/>
    <w:rsid w:val="00C61DAF"/>
    <w:rsid w:val="00C62117"/>
    <w:rsid w:val="00C6301F"/>
    <w:rsid w:val="00C63251"/>
    <w:rsid w:val="00C6395C"/>
    <w:rsid w:val="00C64A0C"/>
    <w:rsid w:val="00C65B2F"/>
    <w:rsid w:val="00C664A4"/>
    <w:rsid w:val="00C66547"/>
    <w:rsid w:val="00C666F8"/>
    <w:rsid w:val="00C67BE6"/>
    <w:rsid w:val="00C702B4"/>
    <w:rsid w:val="00C70EA4"/>
    <w:rsid w:val="00C7250F"/>
    <w:rsid w:val="00C7264B"/>
    <w:rsid w:val="00C72C8B"/>
    <w:rsid w:val="00C72C94"/>
    <w:rsid w:val="00C72D9A"/>
    <w:rsid w:val="00C72ECE"/>
    <w:rsid w:val="00C73AE1"/>
    <w:rsid w:val="00C73C2B"/>
    <w:rsid w:val="00C73EF3"/>
    <w:rsid w:val="00C752C9"/>
    <w:rsid w:val="00C754D0"/>
    <w:rsid w:val="00C7602A"/>
    <w:rsid w:val="00C7607E"/>
    <w:rsid w:val="00C7647B"/>
    <w:rsid w:val="00C7652B"/>
    <w:rsid w:val="00C7669F"/>
    <w:rsid w:val="00C77699"/>
    <w:rsid w:val="00C77DD4"/>
    <w:rsid w:val="00C8049D"/>
    <w:rsid w:val="00C80D3F"/>
    <w:rsid w:val="00C81CE5"/>
    <w:rsid w:val="00C823AE"/>
    <w:rsid w:val="00C82526"/>
    <w:rsid w:val="00C828EE"/>
    <w:rsid w:val="00C82905"/>
    <w:rsid w:val="00C82B9A"/>
    <w:rsid w:val="00C83E3B"/>
    <w:rsid w:val="00C844E2"/>
    <w:rsid w:val="00C84696"/>
    <w:rsid w:val="00C84886"/>
    <w:rsid w:val="00C853DF"/>
    <w:rsid w:val="00C85CB7"/>
    <w:rsid w:val="00C86315"/>
    <w:rsid w:val="00C86B8C"/>
    <w:rsid w:val="00C8759E"/>
    <w:rsid w:val="00C87875"/>
    <w:rsid w:val="00C87ACE"/>
    <w:rsid w:val="00C9005D"/>
    <w:rsid w:val="00C90F1E"/>
    <w:rsid w:val="00C915E3"/>
    <w:rsid w:val="00C916D1"/>
    <w:rsid w:val="00C926C7"/>
    <w:rsid w:val="00C929C9"/>
    <w:rsid w:val="00C92DE5"/>
    <w:rsid w:val="00C93E95"/>
    <w:rsid w:val="00C94105"/>
    <w:rsid w:val="00C94E45"/>
    <w:rsid w:val="00C95BAC"/>
    <w:rsid w:val="00C95C1B"/>
    <w:rsid w:val="00C95CA7"/>
    <w:rsid w:val="00C95F33"/>
    <w:rsid w:val="00C9607C"/>
    <w:rsid w:val="00C96671"/>
    <w:rsid w:val="00C96F3A"/>
    <w:rsid w:val="00CA024E"/>
    <w:rsid w:val="00CA1A05"/>
    <w:rsid w:val="00CA2553"/>
    <w:rsid w:val="00CA2844"/>
    <w:rsid w:val="00CA2ABB"/>
    <w:rsid w:val="00CA2CA5"/>
    <w:rsid w:val="00CA3709"/>
    <w:rsid w:val="00CA3BAD"/>
    <w:rsid w:val="00CA4066"/>
    <w:rsid w:val="00CA4905"/>
    <w:rsid w:val="00CA4ABB"/>
    <w:rsid w:val="00CA6434"/>
    <w:rsid w:val="00CA6484"/>
    <w:rsid w:val="00CA6897"/>
    <w:rsid w:val="00CA6A3E"/>
    <w:rsid w:val="00CA715E"/>
    <w:rsid w:val="00CA755B"/>
    <w:rsid w:val="00CA75C1"/>
    <w:rsid w:val="00CB01F2"/>
    <w:rsid w:val="00CB05C1"/>
    <w:rsid w:val="00CB06F7"/>
    <w:rsid w:val="00CB13E6"/>
    <w:rsid w:val="00CB1818"/>
    <w:rsid w:val="00CB199E"/>
    <w:rsid w:val="00CB1A9D"/>
    <w:rsid w:val="00CB2A2C"/>
    <w:rsid w:val="00CB2B25"/>
    <w:rsid w:val="00CB2B4D"/>
    <w:rsid w:val="00CB2C22"/>
    <w:rsid w:val="00CB3739"/>
    <w:rsid w:val="00CB4006"/>
    <w:rsid w:val="00CB4308"/>
    <w:rsid w:val="00CB486F"/>
    <w:rsid w:val="00CB4950"/>
    <w:rsid w:val="00CB4F0C"/>
    <w:rsid w:val="00CB554A"/>
    <w:rsid w:val="00CB614E"/>
    <w:rsid w:val="00CB6C60"/>
    <w:rsid w:val="00CB6D04"/>
    <w:rsid w:val="00CB78C4"/>
    <w:rsid w:val="00CC051D"/>
    <w:rsid w:val="00CC05CF"/>
    <w:rsid w:val="00CC0753"/>
    <w:rsid w:val="00CC0C4E"/>
    <w:rsid w:val="00CC2575"/>
    <w:rsid w:val="00CC2E9F"/>
    <w:rsid w:val="00CC342B"/>
    <w:rsid w:val="00CC3C6F"/>
    <w:rsid w:val="00CC3F68"/>
    <w:rsid w:val="00CC4082"/>
    <w:rsid w:val="00CC4985"/>
    <w:rsid w:val="00CC49B2"/>
    <w:rsid w:val="00CC5E90"/>
    <w:rsid w:val="00CC6822"/>
    <w:rsid w:val="00CC7D36"/>
    <w:rsid w:val="00CD01EB"/>
    <w:rsid w:val="00CD0575"/>
    <w:rsid w:val="00CD07BC"/>
    <w:rsid w:val="00CD0F3C"/>
    <w:rsid w:val="00CD156C"/>
    <w:rsid w:val="00CD183C"/>
    <w:rsid w:val="00CD198A"/>
    <w:rsid w:val="00CD1ADE"/>
    <w:rsid w:val="00CD26F6"/>
    <w:rsid w:val="00CD2B2E"/>
    <w:rsid w:val="00CD316C"/>
    <w:rsid w:val="00CD33A8"/>
    <w:rsid w:val="00CD367A"/>
    <w:rsid w:val="00CD37C2"/>
    <w:rsid w:val="00CD3818"/>
    <w:rsid w:val="00CD3960"/>
    <w:rsid w:val="00CD3AFB"/>
    <w:rsid w:val="00CD3E0A"/>
    <w:rsid w:val="00CD42B6"/>
    <w:rsid w:val="00CD46A4"/>
    <w:rsid w:val="00CD498C"/>
    <w:rsid w:val="00CD4B50"/>
    <w:rsid w:val="00CD515E"/>
    <w:rsid w:val="00CD5576"/>
    <w:rsid w:val="00CD5F44"/>
    <w:rsid w:val="00CD7AFB"/>
    <w:rsid w:val="00CD7D5B"/>
    <w:rsid w:val="00CE0088"/>
    <w:rsid w:val="00CE00B4"/>
    <w:rsid w:val="00CE0302"/>
    <w:rsid w:val="00CE19DB"/>
    <w:rsid w:val="00CE1DCF"/>
    <w:rsid w:val="00CE2996"/>
    <w:rsid w:val="00CE35C6"/>
    <w:rsid w:val="00CE36EE"/>
    <w:rsid w:val="00CE4547"/>
    <w:rsid w:val="00CE4FDC"/>
    <w:rsid w:val="00CE5967"/>
    <w:rsid w:val="00CE5AF4"/>
    <w:rsid w:val="00CE62DF"/>
    <w:rsid w:val="00CE6540"/>
    <w:rsid w:val="00CE688B"/>
    <w:rsid w:val="00CE6ADF"/>
    <w:rsid w:val="00CE6FF8"/>
    <w:rsid w:val="00CE78B7"/>
    <w:rsid w:val="00CF03E1"/>
    <w:rsid w:val="00CF051A"/>
    <w:rsid w:val="00CF05D5"/>
    <w:rsid w:val="00CF146B"/>
    <w:rsid w:val="00CF1810"/>
    <w:rsid w:val="00CF21B3"/>
    <w:rsid w:val="00CF22F7"/>
    <w:rsid w:val="00CF2424"/>
    <w:rsid w:val="00CF2527"/>
    <w:rsid w:val="00CF2A0A"/>
    <w:rsid w:val="00CF2F87"/>
    <w:rsid w:val="00CF33A8"/>
    <w:rsid w:val="00CF3C90"/>
    <w:rsid w:val="00CF4F4C"/>
    <w:rsid w:val="00CF5742"/>
    <w:rsid w:val="00CF6D3F"/>
    <w:rsid w:val="00CF700B"/>
    <w:rsid w:val="00CF71E9"/>
    <w:rsid w:val="00CF7767"/>
    <w:rsid w:val="00CF77FA"/>
    <w:rsid w:val="00CF7BD4"/>
    <w:rsid w:val="00CF7C1F"/>
    <w:rsid w:val="00D002E8"/>
    <w:rsid w:val="00D003BD"/>
    <w:rsid w:val="00D0072B"/>
    <w:rsid w:val="00D00B15"/>
    <w:rsid w:val="00D011D9"/>
    <w:rsid w:val="00D02302"/>
    <w:rsid w:val="00D040E3"/>
    <w:rsid w:val="00D04144"/>
    <w:rsid w:val="00D047A7"/>
    <w:rsid w:val="00D05204"/>
    <w:rsid w:val="00D060F8"/>
    <w:rsid w:val="00D06BC7"/>
    <w:rsid w:val="00D06C4F"/>
    <w:rsid w:val="00D06C9F"/>
    <w:rsid w:val="00D06E3A"/>
    <w:rsid w:val="00D07E10"/>
    <w:rsid w:val="00D105F3"/>
    <w:rsid w:val="00D118DF"/>
    <w:rsid w:val="00D1204C"/>
    <w:rsid w:val="00D12B3A"/>
    <w:rsid w:val="00D12ED0"/>
    <w:rsid w:val="00D130DF"/>
    <w:rsid w:val="00D13422"/>
    <w:rsid w:val="00D135C1"/>
    <w:rsid w:val="00D137F0"/>
    <w:rsid w:val="00D1381B"/>
    <w:rsid w:val="00D141BA"/>
    <w:rsid w:val="00D15B9A"/>
    <w:rsid w:val="00D163D9"/>
    <w:rsid w:val="00D169FE"/>
    <w:rsid w:val="00D16BAD"/>
    <w:rsid w:val="00D17A2E"/>
    <w:rsid w:val="00D2006A"/>
    <w:rsid w:val="00D20756"/>
    <w:rsid w:val="00D21BC2"/>
    <w:rsid w:val="00D21C11"/>
    <w:rsid w:val="00D2292B"/>
    <w:rsid w:val="00D23122"/>
    <w:rsid w:val="00D239E3"/>
    <w:rsid w:val="00D245EC"/>
    <w:rsid w:val="00D251BB"/>
    <w:rsid w:val="00D253F7"/>
    <w:rsid w:val="00D25AB8"/>
    <w:rsid w:val="00D25E5A"/>
    <w:rsid w:val="00D25F45"/>
    <w:rsid w:val="00D2671E"/>
    <w:rsid w:val="00D269BD"/>
    <w:rsid w:val="00D26A54"/>
    <w:rsid w:val="00D26FDF"/>
    <w:rsid w:val="00D27321"/>
    <w:rsid w:val="00D304B1"/>
    <w:rsid w:val="00D30601"/>
    <w:rsid w:val="00D30D11"/>
    <w:rsid w:val="00D317FE"/>
    <w:rsid w:val="00D31993"/>
    <w:rsid w:val="00D31B22"/>
    <w:rsid w:val="00D32375"/>
    <w:rsid w:val="00D32E74"/>
    <w:rsid w:val="00D32ED9"/>
    <w:rsid w:val="00D334BC"/>
    <w:rsid w:val="00D34BD0"/>
    <w:rsid w:val="00D355C8"/>
    <w:rsid w:val="00D355D9"/>
    <w:rsid w:val="00D35C07"/>
    <w:rsid w:val="00D365E6"/>
    <w:rsid w:val="00D365EC"/>
    <w:rsid w:val="00D372AA"/>
    <w:rsid w:val="00D375BA"/>
    <w:rsid w:val="00D37F87"/>
    <w:rsid w:val="00D40797"/>
    <w:rsid w:val="00D41B5D"/>
    <w:rsid w:val="00D41C2A"/>
    <w:rsid w:val="00D436DA"/>
    <w:rsid w:val="00D43A0A"/>
    <w:rsid w:val="00D444AB"/>
    <w:rsid w:val="00D44994"/>
    <w:rsid w:val="00D44EE1"/>
    <w:rsid w:val="00D4531A"/>
    <w:rsid w:val="00D45A4F"/>
    <w:rsid w:val="00D45D4D"/>
    <w:rsid w:val="00D463FD"/>
    <w:rsid w:val="00D471BF"/>
    <w:rsid w:val="00D473C4"/>
    <w:rsid w:val="00D47460"/>
    <w:rsid w:val="00D47798"/>
    <w:rsid w:val="00D47EDC"/>
    <w:rsid w:val="00D50274"/>
    <w:rsid w:val="00D50276"/>
    <w:rsid w:val="00D5063B"/>
    <w:rsid w:val="00D5111A"/>
    <w:rsid w:val="00D51164"/>
    <w:rsid w:val="00D512E0"/>
    <w:rsid w:val="00D51648"/>
    <w:rsid w:val="00D51B85"/>
    <w:rsid w:val="00D52454"/>
    <w:rsid w:val="00D52A0B"/>
    <w:rsid w:val="00D52A8C"/>
    <w:rsid w:val="00D53A82"/>
    <w:rsid w:val="00D53A88"/>
    <w:rsid w:val="00D54306"/>
    <w:rsid w:val="00D549E1"/>
    <w:rsid w:val="00D54DD6"/>
    <w:rsid w:val="00D54F34"/>
    <w:rsid w:val="00D5545E"/>
    <w:rsid w:val="00D566DC"/>
    <w:rsid w:val="00D56A9B"/>
    <w:rsid w:val="00D56E06"/>
    <w:rsid w:val="00D576EE"/>
    <w:rsid w:val="00D60A15"/>
    <w:rsid w:val="00D611C1"/>
    <w:rsid w:val="00D612AD"/>
    <w:rsid w:val="00D6167F"/>
    <w:rsid w:val="00D61AC9"/>
    <w:rsid w:val="00D61CBF"/>
    <w:rsid w:val="00D62674"/>
    <w:rsid w:val="00D62F3C"/>
    <w:rsid w:val="00D63071"/>
    <w:rsid w:val="00D632B7"/>
    <w:rsid w:val="00D64657"/>
    <w:rsid w:val="00D65040"/>
    <w:rsid w:val="00D6572B"/>
    <w:rsid w:val="00D65C08"/>
    <w:rsid w:val="00D66442"/>
    <w:rsid w:val="00D66446"/>
    <w:rsid w:val="00D66A8F"/>
    <w:rsid w:val="00D66F09"/>
    <w:rsid w:val="00D67218"/>
    <w:rsid w:val="00D6736A"/>
    <w:rsid w:val="00D67E21"/>
    <w:rsid w:val="00D70047"/>
    <w:rsid w:val="00D7035D"/>
    <w:rsid w:val="00D70521"/>
    <w:rsid w:val="00D708DC"/>
    <w:rsid w:val="00D71891"/>
    <w:rsid w:val="00D72003"/>
    <w:rsid w:val="00D722CC"/>
    <w:rsid w:val="00D72401"/>
    <w:rsid w:val="00D72B8D"/>
    <w:rsid w:val="00D7307A"/>
    <w:rsid w:val="00D73A15"/>
    <w:rsid w:val="00D766E3"/>
    <w:rsid w:val="00D77017"/>
    <w:rsid w:val="00D779AD"/>
    <w:rsid w:val="00D803B2"/>
    <w:rsid w:val="00D80AC0"/>
    <w:rsid w:val="00D81636"/>
    <w:rsid w:val="00D817F6"/>
    <w:rsid w:val="00D81946"/>
    <w:rsid w:val="00D82BC8"/>
    <w:rsid w:val="00D83FF3"/>
    <w:rsid w:val="00D841DF"/>
    <w:rsid w:val="00D84CF3"/>
    <w:rsid w:val="00D85AE2"/>
    <w:rsid w:val="00D86DB3"/>
    <w:rsid w:val="00D876AE"/>
    <w:rsid w:val="00D90EA6"/>
    <w:rsid w:val="00D915BC"/>
    <w:rsid w:val="00D9162C"/>
    <w:rsid w:val="00D91BCB"/>
    <w:rsid w:val="00D9285B"/>
    <w:rsid w:val="00D934AE"/>
    <w:rsid w:val="00D941C3"/>
    <w:rsid w:val="00D94C61"/>
    <w:rsid w:val="00D95769"/>
    <w:rsid w:val="00D95C4A"/>
    <w:rsid w:val="00D96023"/>
    <w:rsid w:val="00D964D4"/>
    <w:rsid w:val="00D967AA"/>
    <w:rsid w:val="00D967F7"/>
    <w:rsid w:val="00D96B7A"/>
    <w:rsid w:val="00D9758C"/>
    <w:rsid w:val="00D976A0"/>
    <w:rsid w:val="00D976E2"/>
    <w:rsid w:val="00D97740"/>
    <w:rsid w:val="00D977DC"/>
    <w:rsid w:val="00D97F44"/>
    <w:rsid w:val="00DA0FB4"/>
    <w:rsid w:val="00DA2B03"/>
    <w:rsid w:val="00DA33B2"/>
    <w:rsid w:val="00DA3D44"/>
    <w:rsid w:val="00DA4261"/>
    <w:rsid w:val="00DA479E"/>
    <w:rsid w:val="00DA4847"/>
    <w:rsid w:val="00DA543F"/>
    <w:rsid w:val="00DA6216"/>
    <w:rsid w:val="00DA6563"/>
    <w:rsid w:val="00DA65D5"/>
    <w:rsid w:val="00DA6A3A"/>
    <w:rsid w:val="00DA7210"/>
    <w:rsid w:val="00DA7A9B"/>
    <w:rsid w:val="00DB23B3"/>
    <w:rsid w:val="00DB2416"/>
    <w:rsid w:val="00DB2B2D"/>
    <w:rsid w:val="00DB2B5F"/>
    <w:rsid w:val="00DB3570"/>
    <w:rsid w:val="00DB3741"/>
    <w:rsid w:val="00DB39E8"/>
    <w:rsid w:val="00DB4B69"/>
    <w:rsid w:val="00DB54D8"/>
    <w:rsid w:val="00DB62BA"/>
    <w:rsid w:val="00DB649B"/>
    <w:rsid w:val="00DB68FB"/>
    <w:rsid w:val="00DB6981"/>
    <w:rsid w:val="00DB759A"/>
    <w:rsid w:val="00DB7674"/>
    <w:rsid w:val="00DB7BCC"/>
    <w:rsid w:val="00DB7CEA"/>
    <w:rsid w:val="00DC058E"/>
    <w:rsid w:val="00DC2A27"/>
    <w:rsid w:val="00DC2C83"/>
    <w:rsid w:val="00DC2E80"/>
    <w:rsid w:val="00DC37B7"/>
    <w:rsid w:val="00DC4F79"/>
    <w:rsid w:val="00DC52AC"/>
    <w:rsid w:val="00DC6335"/>
    <w:rsid w:val="00DC65A0"/>
    <w:rsid w:val="00DC69C3"/>
    <w:rsid w:val="00DC6C7D"/>
    <w:rsid w:val="00DC734E"/>
    <w:rsid w:val="00DC75CD"/>
    <w:rsid w:val="00DD02F5"/>
    <w:rsid w:val="00DD053B"/>
    <w:rsid w:val="00DD055D"/>
    <w:rsid w:val="00DD0887"/>
    <w:rsid w:val="00DD0FC8"/>
    <w:rsid w:val="00DD1382"/>
    <w:rsid w:val="00DD2596"/>
    <w:rsid w:val="00DD3E4F"/>
    <w:rsid w:val="00DD4083"/>
    <w:rsid w:val="00DD412C"/>
    <w:rsid w:val="00DD588B"/>
    <w:rsid w:val="00DD630E"/>
    <w:rsid w:val="00DD6686"/>
    <w:rsid w:val="00DD686C"/>
    <w:rsid w:val="00DD6BE7"/>
    <w:rsid w:val="00DD6FE9"/>
    <w:rsid w:val="00DD7A77"/>
    <w:rsid w:val="00DE0E49"/>
    <w:rsid w:val="00DE1596"/>
    <w:rsid w:val="00DE1781"/>
    <w:rsid w:val="00DE2204"/>
    <w:rsid w:val="00DE250E"/>
    <w:rsid w:val="00DE2A8D"/>
    <w:rsid w:val="00DE2B37"/>
    <w:rsid w:val="00DE30DE"/>
    <w:rsid w:val="00DE3174"/>
    <w:rsid w:val="00DE3418"/>
    <w:rsid w:val="00DE3ACB"/>
    <w:rsid w:val="00DE3DAD"/>
    <w:rsid w:val="00DE3F2B"/>
    <w:rsid w:val="00DE43AE"/>
    <w:rsid w:val="00DE536A"/>
    <w:rsid w:val="00DE5F6F"/>
    <w:rsid w:val="00DE6553"/>
    <w:rsid w:val="00DE6680"/>
    <w:rsid w:val="00DE680F"/>
    <w:rsid w:val="00DE7CB3"/>
    <w:rsid w:val="00DE7E8A"/>
    <w:rsid w:val="00DF0751"/>
    <w:rsid w:val="00DF0BCF"/>
    <w:rsid w:val="00DF1807"/>
    <w:rsid w:val="00DF1AA8"/>
    <w:rsid w:val="00DF1C03"/>
    <w:rsid w:val="00DF1CAB"/>
    <w:rsid w:val="00DF2257"/>
    <w:rsid w:val="00DF24E1"/>
    <w:rsid w:val="00DF29CF"/>
    <w:rsid w:val="00DF2A4B"/>
    <w:rsid w:val="00DF307A"/>
    <w:rsid w:val="00DF3A91"/>
    <w:rsid w:val="00DF4AA5"/>
    <w:rsid w:val="00DF5A3C"/>
    <w:rsid w:val="00DF5C07"/>
    <w:rsid w:val="00DF5DD9"/>
    <w:rsid w:val="00DF5FBA"/>
    <w:rsid w:val="00DF6080"/>
    <w:rsid w:val="00DF61F6"/>
    <w:rsid w:val="00DF6504"/>
    <w:rsid w:val="00DF65AB"/>
    <w:rsid w:val="00DF699C"/>
    <w:rsid w:val="00DF6C4D"/>
    <w:rsid w:val="00DF6E9C"/>
    <w:rsid w:val="00DF764F"/>
    <w:rsid w:val="00E00104"/>
    <w:rsid w:val="00E00586"/>
    <w:rsid w:val="00E00880"/>
    <w:rsid w:val="00E00E9D"/>
    <w:rsid w:val="00E00EB9"/>
    <w:rsid w:val="00E01058"/>
    <w:rsid w:val="00E016E0"/>
    <w:rsid w:val="00E0175B"/>
    <w:rsid w:val="00E0261A"/>
    <w:rsid w:val="00E02A11"/>
    <w:rsid w:val="00E02C0A"/>
    <w:rsid w:val="00E030CF"/>
    <w:rsid w:val="00E03487"/>
    <w:rsid w:val="00E036E3"/>
    <w:rsid w:val="00E0390E"/>
    <w:rsid w:val="00E04244"/>
    <w:rsid w:val="00E04A90"/>
    <w:rsid w:val="00E0519F"/>
    <w:rsid w:val="00E05A47"/>
    <w:rsid w:val="00E06172"/>
    <w:rsid w:val="00E0677E"/>
    <w:rsid w:val="00E06C79"/>
    <w:rsid w:val="00E111DD"/>
    <w:rsid w:val="00E11DDF"/>
    <w:rsid w:val="00E126AF"/>
    <w:rsid w:val="00E12ADA"/>
    <w:rsid w:val="00E12E7C"/>
    <w:rsid w:val="00E12F31"/>
    <w:rsid w:val="00E13E64"/>
    <w:rsid w:val="00E13FEF"/>
    <w:rsid w:val="00E140F8"/>
    <w:rsid w:val="00E14934"/>
    <w:rsid w:val="00E14B94"/>
    <w:rsid w:val="00E14F83"/>
    <w:rsid w:val="00E15096"/>
    <w:rsid w:val="00E150DF"/>
    <w:rsid w:val="00E154AB"/>
    <w:rsid w:val="00E154BB"/>
    <w:rsid w:val="00E157DD"/>
    <w:rsid w:val="00E16F62"/>
    <w:rsid w:val="00E1737B"/>
    <w:rsid w:val="00E178EB"/>
    <w:rsid w:val="00E17FB6"/>
    <w:rsid w:val="00E20166"/>
    <w:rsid w:val="00E204B2"/>
    <w:rsid w:val="00E22007"/>
    <w:rsid w:val="00E228F8"/>
    <w:rsid w:val="00E22966"/>
    <w:rsid w:val="00E22FB5"/>
    <w:rsid w:val="00E239E8"/>
    <w:rsid w:val="00E24B7D"/>
    <w:rsid w:val="00E25214"/>
    <w:rsid w:val="00E25227"/>
    <w:rsid w:val="00E2553C"/>
    <w:rsid w:val="00E25559"/>
    <w:rsid w:val="00E25631"/>
    <w:rsid w:val="00E25891"/>
    <w:rsid w:val="00E2591E"/>
    <w:rsid w:val="00E25A3E"/>
    <w:rsid w:val="00E25B3B"/>
    <w:rsid w:val="00E26604"/>
    <w:rsid w:val="00E26AD6"/>
    <w:rsid w:val="00E26BF2"/>
    <w:rsid w:val="00E26D2E"/>
    <w:rsid w:val="00E26E56"/>
    <w:rsid w:val="00E27B41"/>
    <w:rsid w:val="00E27C14"/>
    <w:rsid w:val="00E27D58"/>
    <w:rsid w:val="00E317F4"/>
    <w:rsid w:val="00E3193D"/>
    <w:rsid w:val="00E3440F"/>
    <w:rsid w:val="00E34441"/>
    <w:rsid w:val="00E34AE5"/>
    <w:rsid w:val="00E35034"/>
    <w:rsid w:val="00E35CFA"/>
    <w:rsid w:val="00E3605E"/>
    <w:rsid w:val="00E36191"/>
    <w:rsid w:val="00E366CD"/>
    <w:rsid w:val="00E36D41"/>
    <w:rsid w:val="00E3720C"/>
    <w:rsid w:val="00E3739A"/>
    <w:rsid w:val="00E40B74"/>
    <w:rsid w:val="00E40CC2"/>
    <w:rsid w:val="00E42077"/>
    <w:rsid w:val="00E428AE"/>
    <w:rsid w:val="00E428EE"/>
    <w:rsid w:val="00E43A84"/>
    <w:rsid w:val="00E469F5"/>
    <w:rsid w:val="00E46D3A"/>
    <w:rsid w:val="00E476CC"/>
    <w:rsid w:val="00E4785C"/>
    <w:rsid w:val="00E47A65"/>
    <w:rsid w:val="00E47AF4"/>
    <w:rsid w:val="00E47BBC"/>
    <w:rsid w:val="00E5087F"/>
    <w:rsid w:val="00E51115"/>
    <w:rsid w:val="00E52007"/>
    <w:rsid w:val="00E5215C"/>
    <w:rsid w:val="00E5324C"/>
    <w:rsid w:val="00E5325B"/>
    <w:rsid w:val="00E53411"/>
    <w:rsid w:val="00E53428"/>
    <w:rsid w:val="00E540B7"/>
    <w:rsid w:val="00E551F6"/>
    <w:rsid w:val="00E5589F"/>
    <w:rsid w:val="00E55F99"/>
    <w:rsid w:val="00E55FDA"/>
    <w:rsid w:val="00E56375"/>
    <w:rsid w:val="00E56685"/>
    <w:rsid w:val="00E56979"/>
    <w:rsid w:val="00E5721E"/>
    <w:rsid w:val="00E57C25"/>
    <w:rsid w:val="00E602D5"/>
    <w:rsid w:val="00E6039B"/>
    <w:rsid w:val="00E6092D"/>
    <w:rsid w:val="00E60C1C"/>
    <w:rsid w:val="00E60E98"/>
    <w:rsid w:val="00E610A2"/>
    <w:rsid w:val="00E61827"/>
    <w:rsid w:val="00E61F1F"/>
    <w:rsid w:val="00E620B7"/>
    <w:rsid w:val="00E621E6"/>
    <w:rsid w:val="00E6238B"/>
    <w:rsid w:val="00E628EF"/>
    <w:rsid w:val="00E64804"/>
    <w:rsid w:val="00E65EB4"/>
    <w:rsid w:val="00E65F7D"/>
    <w:rsid w:val="00E71CDD"/>
    <w:rsid w:val="00E720D6"/>
    <w:rsid w:val="00E7245F"/>
    <w:rsid w:val="00E72C55"/>
    <w:rsid w:val="00E72FD3"/>
    <w:rsid w:val="00E7385E"/>
    <w:rsid w:val="00E73D1B"/>
    <w:rsid w:val="00E74076"/>
    <w:rsid w:val="00E74452"/>
    <w:rsid w:val="00E74975"/>
    <w:rsid w:val="00E74DF3"/>
    <w:rsid w:val="00E75A5E"/>
    <w:rsid w:val="00E75CAA"/>
    <w:rsid w:val="00E7640C"/>
    <w:rsid w:val="00E7642F"/>
    <w:rsid w:val="00E76987"/>
    <w:rsid w:val="00E773D2"/>
    <w:rsid w:val="00E77E79"/>
    <w:rsid w:val="00E811A6"/>
    <w:rsid w:val="00E8254D"/>
    <w:rsid w:val="00E82A7F"/>
    <w:rsid w:val="00E82C3D"/>
    <w:rsid w:val="00E82CB0"/>
    <w:rsid w:val="00E83D51"/>
    <w:rsid w:val="00E83FE2"/>
    <w:rsid w:val="00E8444A"/>
    <w:rsid w:val="00E84969"/>
    <w:rsid w:val="00E84A3D"/>
    <w:rsid w:val="00E8517A"/>
    <w:rsid w:val="00E85AB4"/>
    <w:rsid w:val="00E85F8B"/>
    <w:rsid w:val="00E8603C"/>
    <w:rsid w:val="00E866C0"/>
    <w:rsid w:val="00E8672F"/>
    <w:rsid w:val="00E86B20"/>
    <w:rsid w:val="00E86BF1"/>
    <w:rsid w:val="00E86DCB"/>
    <w:rsid w:val="00E87756"/>
    <w:rsid w:val="00E8781F"/>
    <w:rsid w:val="00E87D26"/>
    <w:rsid w:val="00E90557"/>
    <w:rsid w:val="00E9074B"/>
    <w:rsid w:val="00E90B84"/>
    <w:rsid w:val="00E90D9C"/>
    <w:rsid w:val="00E91022"/>
    <w:rsid w:val="00E91028"/>
    <w:rsid w:val="00E9132A"/>
    <w:rsid w:val="00E91399"/>
    <w:rsid w:val="00E9211D"/>
    <w:rsid w:val="00E92F67"/>
    <w:rsid w:val="00E93910"/>
    <w:rsid w:val="00E95910"/>
    <w:rsid w:val="00E959EC"/>
    <w:rsid w:val="00E96B06"/>
    <w:rsid w:val="00E96CD8"/>
    <w:rsid w:val="00E974F1"/>
    <w:rsid w:val="00E97AAD"/>
    <w:rsid w:val="00E97AE2"/>
    <w:rsid w:val="00EA0A9C"/>
    <w:rsid w:val="00EA0DDD"/>
    <w:rsid w:val="00EA0FC5"/>
    <w:rsid w:val="00EA1540"/>
    <w:rsid w:val="00EA1C48"/>
    <w:rsid w:val="00EA2360"/>
    <w:rsid w:val="00EA387C"/>
    <w:rsid w:val="00EA47D8"/>
    <w:rsid w:val="00EA4918"/>
    <w:rsid w:val="00EA4925"/>
    <w:rsid w:val="00EA5FF0"/>
    <w:rsid w:val="00EA729F"/>
    <w:rsid w:val="00EA7318"/>
    <w:rsid w:val="00EA73E2"/>
    <w:rsid w:val="00EA7899"/>
    <w:rsid w:val="00EA7BC0"/>
    <w:rsid w:val="00EB09D9"/>
    <w:rsid w:val="00EB0FA8"/>
    <w:rsid w:val="00EB1749"/>
    <w:rsid w:val="00EB1F8A"/>
    <w:rsid w:val="00EB22D6"/>
    <w:rsid w:val="00EB24C4"/>
    <w:rsid w:val="00EB24F3"/>
    <w:rsid w:val="00EB269F"/>
    <w:rsid w:val="00EB2F1A"/>
    <w:rsid w:val="00EB38F8"/>
    <w:rsid w:val="00EB3E4A"/>
    <w:rsid w:val="00EB41E1"/>
    <w:rsid w:val="00EB4E94"/>
    <w:rsid w:val="00EB542A"/>
    <w:rsid w:val="00EB55E9"/>
    <w:rsid w:val="00EB58DF"/>
    <w:rsid w:val="00EB5A19"/>
    <w:rsid w:val="00EB63E5"/>
    <w:rsid w:val="00EB6532"/>
    <w:rsid w:val="00EB6FF0"/>
    <w:rsid w:val="00EB71CE"/>
    <w:rsid w:val="00EB7DB9"/>
    <w:rsid w:val="00EB7E4B"/>
    <w:rsid w:val="00EB7FB5"/>
    <w:rsid w:val="00EC0711"/>
    <w:rsid w:val="00EC07A0"/>
    <w:rsid w:val="00EC156C"/>
    <w:rsid w:val="00EC1982"/>
    <w:rsid w:val="00EC1B57"/>
    <w:rsid w:val="00EC4379"/>
    <w:rsid w:val="00EC4BE4"/>
    <w:rsid w:val="00EC5388"/>
    <w:rsid w:val="00EC58B4"/>
    <w:rsid w:val="00EC5A74"/>
    <w:rsid w:val="00EC707D"/>
    <w:rsid w:val="00EC75A1"/>
    <w:rsid w:val="00EC7F0A"/>
    <w:rsid w:val="00ED069E"/>
    <w:rsid w:val="00ED10AB"/>
    <w:rsid w:val="00ED1365"/>
    <w:rsid w:val="00ED16F8"/>
    <w:rsid w:val="00ED215A"/>
    <w:rsid w:val="00ED305D"/>
    <w:rsid w:val="00ED35AD"/>
    <w:rsid w:val="00ED36F2"/>
    <w:rsid w:val="00ED3C6E"/>
    <w:rsid w:val="00ED3E01"/>
    <w:rsid w:val="00ED3F5D"/>
    <w:rsid w:val="00ED3FF2"/>
    <w:rsid w:val="00ED45A1"/>
    <w:rsid w:val="00ED4CD7"/>
    <w:rsid w:val="00ED4E13"/>
    <w:rsid w:val="00ED5A0F"/>
    <w:rsid w:val="00ED5B7A"/>
    <w:rsid w:val="00ED634C"/>
    <w:rsid w:val="00ED6367"/>
    <w:rsid w:val="00ED64AB"/>
    <w:rsid w:val="00ED664F"/>
    <w:rsid w:val="00ED6738"/>
    <w:rsid w:val="00ED712A"/>
    <w:rsid w:val="00ED71DF"/>
    <w:rsid w:val="00ED7C9E"/>
    <w:rsid w:val="00EE0776"/>
    <w:rsid w:val="00EE1FA7"/>
    <w:rsid w:val="00EE2155"/>
    <w:rsid w:val="00EE3425"/>
    <w:rsid w:val="00EE467B"/>
    <w:rsid w:val="00EE4B36"/>
    <w:rsid w:val="00EE5425"/>
    <w:rsid w:val="00EE552F"/>
    <w:rsid w:val="00EE5A62"/>
    <w:rsid w:val="00EE5B43"/>
    <w:rsid w:val="00EE6B97"/>
    <w:rsid w:val="00EE6BAF"/>
    <w:rsid w:val="00EE75DB"/>
    <w:rsid w:val="00EE7A6B"/>
    <w:rsid w:val="00EF085C"/>
    <w:rsid w:val="00EF0B2A"/>
    <w:rsid w:val="00EF0B70"/>
    <w:rsid w:val="00EF0BAB"/>
    <w:rsid w:val="00EF0C32"/>
    <w:rsid w:val="00EF0D0E"/>
    <w:rsid w:val="00EF0E20"/>
    <w:rsid w:val="00EF0F91"/>
    <w:rsid w:val="00EF1482"/>
    <w:rsid w:val="00EF1D7F"/>
    <w:rsid w:val="00EF1E97"/>
    <w:rsid w:val="00EF1FEA"/>
    <w:rsid w:val="00EF23F0"/>
    <w:rsid w:val="00EF26EC"/>
    <w:rsid w:val="00EF2798"/>
    <w:rsid w:val="00EF3F08"/>
    <w:rsid w:val="00EF5CAE"/>
    <w:rsid w:val="00EF65F0"/>
    <w:rsid w:val="00EF6A59"/>
    <w:rsid w:val="00F00622"/>
    <w:rsid w:val="00F01308"/>
    <w:rsid w:val="00F01659"/>
    <w:rsid w:val="00F018FA"/>
    <w:rsid w:val="00F025BF"/>
    <w:rsid w:val="00F028C9"/>
    <w:rsid w:val="00F03E64"/>
    <w:rsid w:val="00F0468B"/>
    <w:rsid w:val="00F046BB"/>
    <w:rsid w:val="00F049D8"/>
    <w:rsid w:val="00F062FD"/>
    <w:rsid w:val="00F07126"/>
    <w:rsid w:val="00F076DF"/>
    <w:rsid w:val="00F07870"/>
    <w:rsid w:val="00F11051"/>
    <w:rsid w:val="00F1191C"/>
    <w:rsid w:val="00F1249C"/>
    <w:rsid w:val="00F12CA8"/>
    <w:rsid w:val="00F12D6E"/>
    <w:rsid w:val="00F130FB"/>
    <w:rsid w:val="00F13977"/>
    <w:rsid w:val="00F13C73"/>
    <w:rsid w:val="00F13E5E"/>
    <w:rsid w:val="00F143CE"/>
    <w:rsid w:val="00F14C9F"/>
    <w:rsid w:val="00F14EAF"/>
    <w:rsid w:val="00F155A6"/>
    <w:rsid w:val="00F158C8"/>
    <w:rsid w:val="00F16799"/>
    <w:rsid w:val="00F1761A"/>
    <w:rsid w:val="00F20106"/>
    <w:rsid w:val="00F201EB"/>
    <w:rsid w:val="00F20665"/>
    <w:rsid w:val="00F20B41"/>
    <w:rsid w:val="00F20E80"/>
    <w:rsid w:val="00F2107A"/>
    <w:rsid w:val="00F210DE"/>
    <w:rsid w:val="00F21526"/>
    <w:rsid w:val="00F21AD4"/>
    <w:rsid w:val="00F21D1B"/>
    <w:rsid w:val="00F21DDD"/>
    <w:rsid w:val="00F22356"/>
    <w:rsid w:val="00F2306B"/>
    <w:rsid w:val="00F246BD"/>
    <w:rsid w:val="00F25431"/>
    <w:rsid w:val="00F26B03"/>
    <w:rsid w:val="00F27195"/>
    <w:rsid w:val="00F271A7"/>
    <w:rsid w:val="00F301EB"/>
    <w:rsid w:val="00F309C6"/>
    <w:rsid w:val="00F30AA0"/>
    <w:rsid w:val="00F30DA3"/>
    <w:rsid w:val="00F313DB"/>
    <w:rsid w:val="00F31CC8"/>
    <w:rsid w:val="00F3241E"/>
    <w:rsid w:val="00F33E91"/>
    <w:rsid w:val="00F3415B"/>
    <w:rsid w:val="00F348A1"/>
    <w:rsid w:val="00F349DF"/>
    <w:rsid w:val="00F34CC6"/>
    <w:rsid w:val="00F35588"/>
    <w:rsid w:val="00F364D6"/>
    <w:rsid w:val="00F3742F"/>
    <w:rsid w:val="00F405CD"/>
    <w:rsid w:val="00F4072E"/>
    <w:rsid w:val="00F40840"/>
    <w:rsid w:val="00F41160"/>
    <w:rsid w:val="00F41558"/>
    <w:rsid w:val="00F4165E"/>
    <w:rsid w:val="00F41898"/>
    <w:rsid w:val="00F418FB"/>
    <w:rsid w:val="00F41D47"/>
    <w:rsid w:val="00F426DB"/>
    <w:rsid w:val="00F44750"/>
    <w:rsid w:val="00F44E4C"/>
    <w:rsid w:val="00F45340"/>
    <w:rsid w:val="00F45502"/>
    <w:rsid w:val="00F45BFA"/>
    <w:rsid w:val="00F45DAD"/>
    <w:rsid w:val="00F46113"/>
    <w:rsid w:val="00F46E2C"/>
    <w:rsid w:val="00F46F1F"/>
    <w:rsid w:val="00F47EC3"/>
    <w:rsid w:val="00F50243"/>
    <w:rsid w:val="00F5032F"/>
    <w:rsid w:val="00F50362"/>
    <w:rsid w:val="00F50A06"/>
    <w:rsid w:val="00F50C53"/>
    <w:rsid w:val="00F51A94"/>
    <w:rsid w:val="00F522E7"/>
    <w:rsid w:val="00F52C01"/>
    <w:rsid w:val="00F52EEB"/>
    <w:rsid w:val="00F53006"/>
    <w:rsid w:val="00F54ABB"/>
    <w:rsid w:val="00F54D74"/>
    <w:rsid w:val="00F550D1"/>
    <w:rsid w:val="00F55B5F"/>
    <w:rsid w:val="00F55D82"/>
    <w:rsid w:val="00F561C0"/>
    <w:rsid w:val="00F56366"/>
    <w:rsid w:val="00F56E0B"/>
    <w:rsid w:val="00F57395"/>
    <w:rsid w:val="00F576DB"/>
    <w:rsid w:val="00F57964"/>
    <w:rsid w:val="00F57E73"/>
    <w:rsid w:val="00F60712"/>
    <w:rsid w:val="00F61273"/>
    <w:rsid w:val="00F62BAC"/>
    <w:rsid w:val="00F62E39"/>
    <w:rsid w:val="00F63CEF"/>
    <w:rsid w:val="00F63DAE"/>
    <w:rsid w:val="00F63EDB"/>
    <w:rsid w:val="00F64011"/>
    <w:rsid w:val="00F64432"/>
    <w:rsid w:val="00F64781"/>
    <w:rsid w:val="00F6531B"/>
    <w:rsid w:val="00F655F4"/>
    <w:rsid w:val="00F65D87"/>
    <w:rsid w:val="00F65F34"/>
    <w:rsid w:val="00F660A8"/>
    <w:rsid w:val="00F66587"/>
    <w:rsid w:val="00F666B6"/>
    <w:rsid w:val="00F66CF2"/>
    <w:rsid w:val="00F677FA"/>
    <w:rsid w:val="00F67BD8"/>
    <w:rsid w:val="00F67D14"/>
    <w:rsid w:val="00F70150"/>
    <w:rsid w:val="00F706E4"/>
    <w:rsid w:val="00F70978"/>
    <w:rsid w:val="00F70E96"/>
    <w:rsid w:val="00F70FEA"/>
    <w:rsid w:val="00F71424"/>
    <w:rsid w:val="00F71E01"/>
    <w:rsid w:val="00F721F7"/>
    <w:rsid w:val="00F724E8"/>
    <w:rsid w:val="00F72D4E"/>
    <w:rsid w:val="00F73058"/>
    <w:rsid w:val="00F73953"/>
    <w:rsid w:val="00F73AE5"/>
    <w:rsid w:val="00F74F6B"/>
    <w:rsid w:val="00F75321"/>
    <w:rsid w:val="00F75775"/>
    <w:rsid w:val="00F759CD"/>
    <w:rsid w:val="00F76470"/>
    <w:rsid w:val="00F76701"/>
    <w:rsid w:val="00F767DB"/>
    <w:rsid w:val="00F7735F"/>
    <w:rsid w:val="00F77610"/>
    <w:rsid w:val="00F7777C"/>
    <w:rsid w:val="00F77BC5"/>
    <w:rsid w:val="00F77F27"/>
    <w:rsid w:val="00F80778"/>
    <w:rsid w:val="00F81E4E"/>
    <w:rsid w:val="00F81EF7"/>
    <w:rsid w:val="00F82C02"/>
    <w:rsid w:val="00F82E6B"/>
    <w:rsid w:val="00F835AC"/>
    <w:rsid w:val="00F83A3A"/>
    <w:rsid w:val="00F83A8D"/>
    <w:rsid w:val="00F8457F"/>
    <w:rsid w:val="00F846E2"/>
    <w:rsid w:val="00F84DF3"/>
    <w:rsid w:val="00F8548E"/>
    <w:rsid w:val="00F8559C"/>
    <w:rsid w:val="00F85934"/>
    <w:rsid w:val="00F8651B"/>
    <w:rsid w:val="00F86949"/>
    <w:rsid w:val="00F86BE3"/>
    <w:rsid w:val="00F86E75"/>
    <w:rsid w:val="00F87250"/>
    <w:rsid w:val="00F873D1"/>
    <w:rsid w:val="00F8783C"/>
    <w:rsid w:val="00F87BC1"/>
    <w:rsid w:val="00F87F19"/>
    <w:rsid w:val="00F9066E"/>
    <w:rsid w:val="00F90E59"/>
    <w:rsid w:val="00F91191"/>
    <w:rsid w:val="00F918AA"/>
    <w:rsid w:val="00F91E19"/>
    <w:rsid w:val="00F92315"/>
    <w:rsid w:val="00F92793"/>
    <w:rsid w:val="00F9367C"/>
    <w:rsid w:val="00F94D1D"/>
    <w:rsid w:val="00F952B3"/>
    <w:rsid w:val="00F95447"/>
    <w:rsid w:val="00F95479"/>
    <w:rsid w:val="00F958BF"/>
    <w:rsid w:val="00F9710D"/>
    <w:rsid w:val="00F972BB"/>
    <w:rsid w:val="00F9758A"/>
    <w:rsid w:val="00F9759D"/>
    <w:rsid w:val="00F975BA"/>
    <w:rsid w:val="00F97657"/>
    <w:rsid w:val="00FA0426"/>
    <w:rsid w:val="00FA05ED"/>
    <w:rsid w:val="00FA0B1C"/>
    <w:rsid w:val="00FA0FF3"/>
    <w:rsid w:val="00FA1AD0"/>
    <w:rsid w:val="00FA1EBF"/>
    <w:rsid w:val="00FA1F5F"/>
    <w:rsid w:val="00FA207F"/>
    <w:rsid w:val="00FA2675"/>
    <w:rsid w:val="00FA2B3A"/>
    <w:rsid w:val="00FA2B6E"/>
    <w:rsid w:val="00FA2F90"/>
    <w:rsid w:val="00FA2FBD"/>
    <w:rsid w:val="00FA3493"/>
    <w:rsid w:val="00FA41D0"/>
    <w:rsid w:val="00FA442D"/>
    <w:rsid w:val="00FA4A4F"/>
    <w:rsid w:val="00FA4E9E"/>
    <w:rsid w:val="00FA521D"/>
    <w:rsid w:val="00FA540F"/>
    <w:rsid w:val="00FA5A21"/>
    <w:rsid w:val="00FA5CBA"/>
    <w:rsid w:val="00FA5CDE"/>
    <w:rsid w:val="00FA6824"/>
    <w:rsid w:val="00FA6893"/>
    <w:rsid w:val="00FA700A"/>
    <w:rsid w:val="00FA7458"/>
    <w:rsid w:val="00FB00B8"/>
    <w:rsid w:val="00FB06AA"/>
    <w:rsid w:val="00FB0A07"/>
    <w:rsid w:val="00FB1FE0"/>
    <w:rsid w:val="00FB202A"/>
    <w:rsid w:val="00FB23AD"/>
    <w:rsid w:val="00FB2787"/>
    <w:rsid w:val="00FB30B5"/>
    <w:rsid w:val="00FB3B69"/>
    <w:rsid w:val="00FB3C3D"/>
    <w:rsid w:val="00FB43FD"/>
    <w:rsid w:val="00FB496C"/>
    <w:rsid w:val="00FB4AF1"/>
    <w:rsid w:val="00FB4B87"/>
    <w:rsid w:val="00FB4E84"/>
    <w:rsid w:val="00FB51E2"/>
    <w:rsid w:val="00FB554B"/>
    <w:rsid w:val="00FB57EB"/>
    <w:rsid w:val="00FB5E33"/>
    <w:rsid w:val="00FB602F"/>
    <w:rsid w:val="00FC018A"/>
    <w:rsid w:val="00FC049E"/>
    <w:rsid w:val="00FC0D84"/>
    <w:rsid w:val="00FC115E"/>
    <w:rsid w:val="00FC1B11"/>
    <w:rsid w:val="00FC2E34"/>
    <w:rsid w:val="00FC3794"/>
    <w:rsid w:val="00FC3DB4"/>
    <w:rsid w:val="00FC3EB0"/>
    <w:rsid w:val="00FC4A26"/>
    <w:rsid w:val="00FC4CD2"/>
    <w:rsid w:val="00FC4DC5"/>
    <w:rsid w:val="00FC574A"/>
    <w:rsid w:val="00FC5BB8"/>
    <w:rsid w:val="00FC5E08"/>
    <w:rsid w:val="00FC5E73"/>
    <w:rsid w:val="00FC6696"/>
    <w:rsid w:val="00FC78BB"/>
    <w:rsid w:val="00FC7C19"/>
    <w:rsid w:val="00FD0359"/>
    <w:rsid w:val="00FD073A"/>
    <w:rsid w:val="00FD0B82"/>
    <w:rsid w:val="00FD0F89"/>
    <w:rsid w:val="00FD129E"/>
    <w:rsid w:val="00FD198E"/>
    <w:rsid w:val="00FD1DD3"/>
    <w:rsid w:val="00FD1DF3"/>
    <w:rsid w:val="00FD246A"/>
    <w:rsid w:val="00FD2C9F"/>
    <w:rsid w:val="00FD37C2"/>
    <w:rsid w:val="00FD3AF1"/>
    <w:rsid w:val="00FD3D51"/>
    <w:rsid w:val="00FD4388"/>
    <w:rsid w:val="00FD4798"/>
    <w:rsid w:val="00FD4A28"/>
    <w:rsid w:val="00FD4CBB"/>
    <w:rsid w:val="00FD6218"/>
    <w:rsid w:val="00FD64DF"/>
    <w:rsid w:val="00FD68E9"/>
    <w:rsid w:val="00FD71F6"/>
    <w:rsid w:val="00FD7C45"/>
    <w:rsid w:val="00FE07E4"/>
    <w:rsid w:val="00FE0DA4"/>
    <w:rsid w:val="00FE148D"/>
    <w:rsid w:val="00FE2517"/>
    <w:rsid w:val="00FE260A"/>
    <w:rsid w:val="00FE2ADC"/>
    <w:rsid w:val="00FE2EE0"/>
    <w:rsid w:val="00FE48BE"/>
    <w:rsid w:val="00FE4C2C"/>
    <w:rsid w:val="00FE5037"/>
    <w:rsid w:val="00FE7244"/>
    <w:rsid w:val="00FE7872"/>
    <w:rsid w:val="00FE7B40"/>
    <w:rsid w:val="00FF0E99"/>
    <w:rsid w:val="00FF1CA8"/>
    <w:rsid w:val="00FF2084"/>
    <w:rsid w:val="00FF3321"/>
    <w:rsid w:val="00FF3357"/>
    <w:rsid w:val="00FF379C"/>
    <w:rsid w:val="00FF4E81"/>
    <w:rsid w:val="00FF4E9E"/>
    <w:rsid w:val="00FF5224"/>
    <w:rsid w:val="00FF52D6"/>
    <w:rsid w:val="00FF5D87"/>
    <w:rsid w:val="00FF64EB"/>
    <w:rsid w:val="00FF6522"/>
    <w:rsid w:val="00FF68F0"/>
    <w:rsid w:val="00FF7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93403"/>
  <w15:docId w15:val="{7E4F3761-8392-4E5E-B2EC-F3A92117E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60F05"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975BA"/>
  </w:style>
  <w:style w:type="paragraph" w:styleId="Stopka">
    <w:name w:val="footer"/>
    <w:basedOn w:val="Normalny"/>
    <w:link w:val="StopkaZnak"/>
    <w:uiPriority w:val="99"/>
    <w:unhideWhenUsed/>
    <w:rsid w:val="00F975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975BA"/>
  </w:style>
  <w:style w:type="table" w:styleId="Tabela-Siatka">
    <w:name w:val="Table Grid"/>
    <w:basedOn w:val="Standardowy"/>
    <w:rsid w:val="00F86BE3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uiPriority w:val="99"/>
    <w:unhideWhenUsed/>
    <w:rsid w:val="001C48E9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1C48E9"/>
    <w:rPr>
      <w:color w:val="605E5C"/>
      <w:shd w:val="clear" w:color="auto" w:fill="E1DFDD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0390E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0390E"/>
    <w:rPr>
      <w:lang w:eastAsia="en-US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0390E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0C42D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F33E91"/>
    <w:rPr>
      <w:color w:val="605E5C"/>
      <w:shd w:val="clear" w:color="auto" w:fill="E1DFDD"/>
    </w:rPr>
  </w:style>
  <w:style w:type="character" w:customStyle="1" w:styleId="normaltextrun">
    <w:name w:val="normaltextrun"/>
    <w:rsid w:val="004B6514"/>
  </w:style>
  <w:style w:type="paragraph" w:customStyle="1" w:styleId="paragraph">
    <w:name w:val="paragraph"/>
    <w:basedOn w:val="Normalny"/>
    <w:rsid w:val="0071202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character" w:customStyle="1" w:styleId="eop">
    <w:name w:val="eop"/>
    <w:basedOn w:val="Domylnaczcionkaakapitu"/>
    <w:rsid w:val="00712025"/>
  </w:style>
  <w:style w:type="paragraph" w:styleId="Akapitzlist">
    <w:name w:val="List Paragraph"/>
    <w:basedOn w:val="Normalny"/>
    <w:uiPriority w:val="34"/>
    <w:qFormat/>
    <w:rsid w:val="009B2A0E"/>
    <w:pPr>
      <w:ind w:left="720"/>
      <w:contextualSpacing/>
    </w:pPr>
  </w:style>
  <w:style w:type="character" w:customStyle="1" w:styleId="Znakiprzypiswdolnych">
    <w:name w:val="Znaki przypisów dolnych"/>
    <w:qFormat/>
    <w:rsid w:val="009D5979"/>
  </w:style>
  <w:style w:type="character" w:customStyle="1" w:styleId="Zakotwiczenieprzypisudolnego">
    <w:name w:val="Zakotwiczenie przypisu dolnego"/>
    <w:rsid w:val="009D5979"/>
    <w:rPr>
      <w:vertAlign w:val="superscript"/>
    </w:rPr>
  </w:style>
  <w:style w:type="paragraph" w:customStyle="1" w:styleId="Zawartotabeli">
    <w:name w:val="Zawartość tabeli"/>
    <w:basedOn w:val="Normalny"/>
    <w:qFormat/>
    <w:rsid w:val="009D5979"/>
    <w:pPr>
      <w:widowControl w:val="0"/>
      <w:suppressLineNumbers/>
      <w:suppressAutoHyphens/>
      <w:spacing w:after="0" w:line="240" w:lineRule="auto"/>
    </w:pPr>
    <w:rPr>
      <w:rFonts w:ascii="Liberation Serif" w:eastAsia="Noto Serif CJK SC" w:hAnsi="Liberation Serif" w:cs="Lohit Devanagari"/>
      <w:kern w:val="2"/>
      <w:sz w:val="24"/>
      <w:szCs w:val="24"/>
      <w:lang w:eastAsia="zh-CN" w:bidi="hi-IN"/>
    </w:rPr>
  </w:style>
  <w:style w:type="paragraph" w:customStyle="1" w:styleId="Tabela">
    <w:name w:val="Tabela"/>
    <w:basedOn w:val="Legenda"/>
    <w:qFormat/>
    <w:rsid w:val="009D5979"/>
    <w:pPr>
      <w:suppressLineNumbers/>
      <w:suppressAutoHyphens/>
      <w:spacing w:before="120" w:after="120"/>
    </w:pPr>
    <w:rPr>
      <w:rFonts w:ascii="Liberation Serif" w:eastAsia="Noto Serif CJK SC" w:hAnsi="Liberation Serif" w:cs="Lohit Devanagari"/>
      <w:color w:val="auto"/>
      <w:kern w:val="2"/>
      <w:sz w:val="24"/>
      <w:szCs w:val="24"/>
      <w:lang w:eastAsia="zh-CN" w:bidi="hi-IN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9D5979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Domylnie">
    <w:name w:val="Domy?lnie"/>
    <w:rsid w:val="00937AE4"/>
    <w:pPr>
      <w:widowControl w:val="0"/>
      <w:autoSpaceDE w:val="0"/>
      <w:autoSpaceDN w:val="0"/>
      <w:adjustRightInd w:val="0"/>
    </w:pPr>
    <w:rPr>
      <w:rFonts w:ascii="Times New Roman" w:hAnsi="Times New Roman"/>
      <w:sz w:val="24"/>
      <w:szCs w:val="24"/>
    </w:rPr>
  </w:style>
  <w:style w:type="character" w:customStyle="1" w:styleId="ui-provider">
    <w:name w:val="ui-provider"/>
    <w:basedOn w:val="Domylnaczcionkaakapitu"/>
    <w:rsid w:val="005D563A"/>
  </w:style>
  <w:style w:type="character" w:customStyle="1" w:styleId="contentpasted0">
    <w:name w:val="contentpasted0"/>
    <w:basedOn w:val="Domylnaczcionkaakapitu"/>
    <w:rsid w:val="00FB1FE0"/>
  </w:style>
  <w:style w:type="character" w:styleId="Nierozpoznanawzmianka">
    <w:name w:val="Unresolved Mention"/>
    <w:basedOn w:val="Domylnaczcionkaakapitu"/>
    <w:uiPriority w:val="99"/>
    <w:semiHidden/>
    <w:unhideWhenUsed/>
    <w:rsid w:val="002A5E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2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9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6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3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8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98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6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8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7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65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21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9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6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8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1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0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8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487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8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51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62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9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07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5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86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0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69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177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4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0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27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81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5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4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60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3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14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8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7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6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4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0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68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3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0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95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5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3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8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5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98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09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06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1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9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8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26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0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56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76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76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7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9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7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00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4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2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6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0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897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4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95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06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46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2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68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9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1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5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9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3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5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9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69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56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0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66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27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8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7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1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9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90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78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31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0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3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74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95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1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2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6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10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hydro.imgw.pl/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akub\Downloads\nowe_szablony_papier&#243;w_firmowych\IMGW_PAPIER_FIRMOWY_OGOLNY_SZABLON_2020.dot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4C31300CE9BF243963A163C430E82BB" ma:contentTypeVersion="10" ma:contentTypeDescription="Create a new document." ma:contentTypeScope="" ma:versionID="d2ed2b90c3aa78a826bdcd414f0d30b9">
  <xsd:schema xmlns:xsd="http://www.w3.org/2001/XMLSchema" xmlns:xs="http://www.w3.org/2001/XMLSchema" xmlns:p="http://schemas.microsoft.com/office/2006/metadata/properties" xmlns:ns3="42e88bd6-ffa0-4876-9ac8-f5d703e4a5bb" xmlns:ns4="1c728f2e-a0a8-47dd-baf0-94ecf24d54ce" targetNamespace="http://schemas.microsoft.com/office/2006/metadata/properties" ma:root="true" ma:fieldsID="2b898f00df28969859c52e163db53a33" ns3:_="" ns4:_="">
    <xsd:import namespace="42e88bd6-ffa0-4876-9ac8-f5d703e4a5bb"/>
    <xsd:import namespace="1c728f2e-a0a8-47dd-baf0-94ecf24d54c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GenerationTime" minOccurs="0"/>
                <xsd:element ref="ns3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2e88bd6-ffa0-4876-9ac8-f5d703e4a5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728f2e-a0a8-47dd-baf0-94ecf24d54ce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5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3FB467-CECB-49B0-9961-72F1309BA84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51736E1-8B04-485C-A5C1-266F39A0D45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1E29650-DEDA-42B7-ABDF-0EBB11579E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2e88bd6-ffa0-4876-9ac8-f5d703e4a5bb"/>
    <ds:schemaRef ds:uri="1c728f2e-a0a8-47dd-baf0-94ecf24d54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8E4949-A1E2-438D-AB65-86EACB43CE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IMGW_PAPIER_FIRMOWY_OGOLNY_SZABLON_2020</Template>
  <TotalTime>64</TotalTime>
  <Pages>4</Pages>
  <Words>1062</Words>
  <Characters>6375</Characters>
  <Application>Microsoft Office Word</Application>
  <DocSecurity>0</DocSecurity>
  <Lines>53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Raport IMGW-PIB</vt:lpstr>
    </vt:vector>
  </TitlesOfParts>
  <Company>IMGW</Company>
  <LinksUpToDate>false</LinksUpToDate>
  <CharactersWithSpaces>7423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Raport IMGW-PIB</dc:title>
  <dc:subject>Raport dla MKiŚ z dziłaniami i prognozą</dc:subject>
  <dc:creator>IMGW-PIB</dc:creator>
  <cp:keywords>Raport;ścisłe kierownictwo;MKiŚ</cp:keywords>
  <dc:description/>
  <cp:lastModifiedBy>Emilia Szewczak</cp:lastModifiedBy>
  <cp:revision>6</cp:revision>
  <cp:lastPrinted>2023-07-13T09:12:00Z</cp:lastPrinted>
  <dcterms:created xsi:type="dcterms:W3CDTF">2024-02-08T09:32:00Z</dcterms:created>
  <dcterms:modified xsi:type="dcterms:W3CDTF">2024-02-08T10:49:00Z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0x010100C4C31300CE9BF243963A163C430E82BB</vt:lpwstr>
  </property>
</Properties>
</file>